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1A5D0" w14:textId="77777777" w:rsidR="00911EE5" w:rsidRDefault="00911EE5" w:rsidP="009869C3">
      <w:pPr>
        <w:rPr>
          <w:rFonts w:ascii="Tahoma" w:hAnsi="Tahoma" w:cs="Tahoma"/>
          <w:b/>
        </w:rPr>
      </w:pPr>
      <w:bookmarkStart w:id="0" w:name="_GoBack"/>
      <w:bookmarkEnd w:id="0"/>
    </w:p>
    <w:p w14:paraId="66E8F583" w14:textId="3100E0ED" w:rsidR="009869C3" w:rsidRDefault="009869C3" w:rsidP="009869C3">
      <w:pPr>
        <w:rPr>
          <w:rFonts w:ascii="Tahoma" w:hAnsi="Tahoma" w:cs="Tahoma"/>
          <w:b/>
        </w:rPr>
      </w:pPr>
      <w:r>
        <w:rPr>
          <w:rFonts w:ascii="Tahoma" w:hAnsi="Tahoma" w:cs="Tahoma"/>
          <w:b/>
        </w:rPr>
        <w:br w:type="textWrapping" w:clear="all"/>
      </w:r>
    </w:p>
    <w:p w14:paraId="121F9BFA" w14:textId="77777777" w:rsidR="009869C3" w:rsidRDefault="009869C3" w:rsidP="009869C3">
      <w:pPr>
        <w:rPr>
          <w:rFonts w:ascii="Tahoma" w:hAnsi="Tahoma" w:cs="Tahoma"/>
          <w:b/>
        </w:rPr>
      </w:pPr>
    </w:p>
    <w:p w14:paraId="3C0C3839" w14:textId="77777777" w:rsidR="007E6301" w:rsidRDefault="007E6301" w:rsidP="007E6301">
      <w:pPr>
        <w:pStyle w:val="Heading1"/>
        <w:jc w:val="center"/>
        <w:rPr>
          <w:b/>
          <w:color w:val="ED7D31" w:themeColor="accent2"/>
          <w:sz w:val="72"/>
          <w:szCs w:val="72"/>
        </w:rPr>
      </w:pPr>
    </w:p>
    <w:p w14:paraId="756544B1" w14:textId="2846C5A0" w:rsidR="00592FCF" w:rsidRDefault="00592FCF" w:rsidP="007E6301">
      <w:pPr>
        <w:jc w:val="center"/>
        <w:rPr>
          <w:b/>
          <w:color w:val="C45911" w:themeColor="accent2" w:themeShade="BF"/>
          <w:sz w:val="80"/>
          <w:szCs w:val="80"/>
        </w:rPr>
      </w:pPr>
      <w:bookmarkStart w:id="1" w:name="_Hlk492960318"/>
      <w:bookmarkEnd w:id="1"/>
      <w:r>
        <w:rPr>
          <w:b/>
          <w:color w:val="C45911" w:themeColor="accent2" w:themeShade="BF"/>
          <w:sz w:val="80"/>
          <w:szCs w:val="80"/>
        </w:rPr>
        <w:t>Holiday Challenge: Writing</w:t>
      </w:r>
    </w:p>
    <w:p w14:paraId="4C7987C2" w14:textId="27FDBBC7" w:rsidR="007E6301" w:rsidRPr="00D75CFA" w:rsidRDefault="007E6301" w:rsidP="007E6301">
      <w:pPr>
        <w:jc w:val="center"/>
        <w:rPr>
          <w:b/>
          <w:color w:val="C45911" w:themeColor="accent2" w:themeShade="BF"/>
          <w:sz w:val="80"/>
          <w:szCs w:val="80"/>
        </w:rPr>
      </w:pPr>
      <w:r w:rsidRPr="00D75CFA">
        <w:rPr>
          <w:b/>
          <w:color w:val="C45911" w:themeColor="accent2" w:themeShade="BF"/>
          <w:sz w:val="80"/>
          <w:szCs w:val="80"/>
        </w:rPr>
        <w:t xml:space="preserve">‘10 </w:t>
      </w:r>
      <w:r w:rsidR="00592FCF">
        <w:rPr>
          <w:b/>
          <w:color w:val="C45911" w:themeColor="accent2" w:themeShade="BF"/>
          <w:sz w:val="80"/>
          <w:szCs w:val="80"/>
        </w:rPr>
        <w:t xml:space="preserve">Challenges </w:t>
      </w:r>
      <w:r w:rsidRPr="00D75CFA">
        <w:rPr>
          <w:b/>
          <w:color w:val="C45911" w:themeColor="accent2" w:themeShade="BF"/>
          <w:sz w:val="80"/>
          <w:szCs w:val="80"/>
        </w:rPr>
        <w:t>for 10</w:t>
      </w:r>
      <w:r w:rsidR="00592FCF">
        <w:rPr>
          <w:b/>
          <w:color w:val="C45911" w:themeColor="accent2" w:themeShade="BF"/>
          <w:sz w:val="80"/>
          <w:szCs w:val="80"/>
        </w:rPr>
        <w:t xml:space="preserve"> Days</w:t>
      </w:r>
      <w:r w:rsidRPr="00D75CFA">
        <w:rPr>
          <w:b/>
          <w:color w:val="C45911" w:themeColor="accent2" w:themeShade="BF"/>
          <w:sz w:val="80"/>
          <w:szCs w:val="80"/>
        </w:rPr>
        <w:t xml:space="preserve">’ </w:t>
      </w:r>
    </w:p>
    <w:p w14:paraId="4AF3ADE8" w14:textId="77777777" w:rsidR="009869C3" w:rsidRDefault="009869C3" w:rsidP="009869C3"/>
    <w:p w14:paraId="01638CB4" w14:textId="77777777" w:rsidR="009869C3" w:rsidRPr="00080180" w:rsidRDefault="009869C3" w:rsidP="009869C3"/>
    <w:p w14:paraId="63198CB0" w14:textId="66F23820" w:rsidR="009869C3" w:rsidRPr="007E6301" w:rsidRDefault="007E6301" w:rsidP="007E6301">
      <w:pPr>
        <w:pStyle w:val="Heading1"/>
        <w:jc w:val="center"/>
        <w:rPr>
          <w:rFonts w:asciiTheme="minorHAnsi" w:hAnsiTheme="minorHAnsi" w:cstheme="minorHAnsi"/>
          <w:color w:val="ED7D31" w:themeColor="accent2"/>
          <w:sz w:val="72"/>
          <w:szCs w:val="72"/>
        </w:rPr>
      </w:pPr>
      <w:r w:rsidRPr="007E6301">
        <w:rPr>
          <w:rFonts w:asciiTheme="minorHAnsi" w:hAnsiTheme="minorHAnsi" w:cstheme="minorHAnsi"/>
          <w:color w:val="ED7D31" w:themeColor="accent2"/>
          <w:sz w:val="72"/>
          <w:szCs w:val="72"/>
        </w:rPr>
        <w:t>Answers</w:t>
      </w:r>
    </w:p>
    <w:p w14:paraId="663717B9" w14:textId="77777777" w:rsidR="009869C3" w:rsidRDefault="009869C3" w:rsidP="009869C3"/>
    <w:p w14:paraId="6A960D10" w14:textId="77777777" w:rsidR="009869C3" w:rsidRDefault="009869C3" w:rsidP="009869C3"/>
    <w:p w14:paraId="19801E7E" w14:textId="77777777" w:rsidR="009869C3" w:rsidRDefault="009869C3" w:rsidP="009869C3"/>
    <w:p w14:paraId="631E8F07" w14:textId="77777777" w:rsidR="009869C3" w:rsidRDefault="009869C3" w:rsidP="009869C3"/>
    <w:p w14:paraId="2661F5C8" w14:textId="77777777" w:rsidR="009869C3" w:rsidRDefault="009869C3" w:rsidP="009869C3"/>
    <w:p w14:paraId="171EC543" w14:textId="77777777" w:rsidR="009869C3" w:rsidRDefault="009869C3" w:rsidP="009869C3"/>
    <w:p w14:paraId="12825962" w14:textId="77777777" w:rsidR="009869C3" w:rsidRDefault="009869C3" w:rsidP="009869C3"/>
    <w:p w14:paraId="2DABC75D" w14:textId="77777777" w:rsidR="009869C3" w:rsidRDefault="009869C3" w:rsidP="009869C3">
      <w:pPr>
        <w:pStyle w:val="NormalWeb"/>
        <w:spacing w:before="0" w:beforeAutospacing="0" w:after="0" w:afterAutospacing="0"/>
        <w:rPr>
          <w:rFonts w:asciiTheme="minorHAnsi" w:hAnsi="Calibri" w:cstheme="minorBidi"/>
          <w:b/>
          <w:bCs/>
          <w:color w:val="000000"/>
          <w:kern w:val="24"/>
          <w:sz w:val="32"/>
          <w:szCs w:val="32"/>
        </w:rPr>
      </w:pPr>
    </w:p>
    <w:p w14:paraId="320C0E8E" w14:textId="77777777" w:rsidR="009869C3" w:rsidRDefault="009869C3" w:rsidP="009869C3">
      <w:pPr>
        <w:pStyle w:val="NormalWeb"/>
        <w:spacing w:before="0" w:beforeAutospacing="0" w:after="0" w:afterAutospacing="0"/>
        <w:rPr>
          <w:rFonts w:asciiTheme="minorHAnsi" w:hAnsi="Calibri" w:cstheme="minorBidi"/>
          <w:b/>
          <w:bCs/>
          <w:color w:val="000000"/>
          <w:kern w:val="24"/>
          <w:sz w:val="32"/>
          <w:szCs w:val="32"/>
        </w:rPr>
      </w:pPr>
    </w:p>
    <w:p w14:paraId="13973A46" w14:textId="77777777" w:rsidR="009869C3" w:rsidRDefault="009869C3" w:rsidP="009869C3">
      <w:pPr>
        <w:pStyle w:val="NormalWeb"/>
        <w:spacing w:before="0" w:beforeAutospacing="0" w:after="0" w:afterAutospacing="0"/>
        <w:jc w:val="center"/>
      </w:pPr>
      <w:r>
        <w:rPr>
          <w:rFonts w:asciiTheme="minorHAnsi" w:hAnsi="Calibri" w:cstheme="minorBidi"/>
          <w:b/>
          <w:bCs/>
          <w:color w:val="000000"/>
          <w:kern w:val="24"/>
          <w:sz w:val="32"/>
          <w:szCs w:val="32"/>
        </w:rPr>
        <w:t>Commissioned by The PiXL Club Ltd.</w:t>
      </w:r>
    </w:p>
    <w:p w14:paraId="3541424D" w14:textId="77777777" w:rsidR="009869C3" w:rsidRDefault="009869C3" w:rsidP="009869C3">
      <w:pPr>
        <w:pStyle w:val="NormalWeb"/>
        <w:spacing w:before="0" w:beforeAutospacing="0" w:after="0" w:afterAutospacing="0"/>
        <w:jc w:val="center"/>
        <w:rPr>
          <w:rFonts w:asciiTheme="minorHAnsi" w:hAnsi="Calibri" w:cstheme="minorBidi"/>
          <w:b/>
          <w:bCs/>
          <w:color w:val="000000"/>
          <w:kern w:val="24"/>
          <w:sz w:val="32"/>
          <w:szCs w:val="32"/>
        </w:rPr>
      </w:pPr>
      <w:r>
        <w:rPr>
          <w:rFonts w:asciiTheme="minorHAnsi" w:hAnsi="Calibri" w:cstheme="minorBidi"/>
          <w:b/>
          <w:bCs/>
          <w:noProof/>
          <w:color w:val="000000"/>
          <w:kern w:val="24"/>
          <w:sz w:val="32"/>
          <w:szCs w:val="32"/>
        </w:rPr>
        <mc:AlternateContent>
          <mc:Choice Requires="wps">
            <w:drawing>
              <wp:anchor distT="0" distB="0" distL="114300" distR="114300" simplePos="0" relativeHeight="251659264" behindDoc="0" locked="0" layoutInCell="1" allowOverlap="1" wp14:anchorId="0A1257BE" wp14:editId="7CBCD92E">
                <wp:simplePos x="0" y="0"/>
                <wp:positionH relativeFrom="margin">
                  <wp:align>right</wp:align>
                </wp:positionH>
                <wp:positionV relativeFrom="paragraph">
                  <wp:posOffset>389255</wp:posOffset>
                </wp:positionV>
                <wp:extent cx="6324600" cy="1000125"/>
                <wp:effectExtent l="19050" t="19050" r="19050" b="28575"/>
                <wp:wrapThrough wrapText="bothSides">
                  <wp:wrapPolygon edited="0">
                    <wp:start x="-65" y="-411"/>
                    <wp:lineTo x="-65" y="21806"/>
                    <wp:lineTo x="21600" y="21806"/>
                    <wp:lineTo x="21600" y="-411"/>
                    <wp:lineTo x="-65" y="-411"/>
                  </wp:wrapPolygon>
                </wp:wrapThrough>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000125"/>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C417B09" w14:textId="77777777" w:rsidR="00F00BEB" w:rsidRDefault="00F00BEB" w:rsidP="009869C3">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4719BDB1" w14:textId="77777777" w:rsidR="00F00BEB" w:rsidRDefault="00F00BEB" w:rsidP="009869C3">
                            <w:pPr>
                              <w:pStyle w:val="NormalWeb"/>
                              <w:spacing w:before="0" w:beforeAutospacing="0" w:after="0" w:afterAutospacing="0"/>
                              <w:jc w:val="both"/>
                              <w:textAlignment w:val="baseline"/>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txbxContent>
                      </wps:txbx>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w14:anchorId="0A1257BE" id="_x0000_t202" coordsize="21600,21600" o:spt="202" path="m,l,21600r21600,l21600,xe">
                <v:stroke joinstyle="miter"/>
                <v:path gradientshapeok="t" o:connecttype="rect"/>
              </v:shapetype>
              <v:shape id="Text Box 4" o:spid="_x0000_s1026" type="#_x0000_t202" style="position:absolute;left:0;text-align:left;margin-left:446.8pt;margin-top:30.65pt;width:498pt;height:78.7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" strokeweight="3pt">
                <v:stroke linestyle="thinThin"/>
                <v:shadow color="#868686"/>
                <v:textbox>
                  <w:txbxContent>
                    <w:p w14:paraId="0C417B09" w14:textId="77777777" w:rsidR="00F00BEB" w:rsidRDefault="00F00BEB" w:rsidP="009869C3">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14:paraId="4719BDB1" w14:textId="77777777" w:rsidR="00F00BEB" w:rsidRDefault="00F00BEB" w:rsidP="009869C3">
                      <w:pPr>
                        <w:pStyle w:val="NormalWeb"/>
                        <w:spacing w:before="0" w:beforeAutospacing="0" w:after="0" w:afterAutospacing="0"/>
                        <w:jc w:val="both"/>
                        <w:textAlignment w:val="baseline"/>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txbxContent>
                </v:textbox>
                <w10:wrap type="through" anchorx="margin"/>
              </v:shape>
            </w:pict>
          </mc:Fallback>
        </mc:AlternateContent>
      </w:r>
    </w:p>
    <w:p w14:paraId="23996070" w14:textId="77777777" w:rsidR="009869C3" w:rsidRDefault="009869C3" w:rsidP="009869C3">
      <w:pPr>
        <w:rPr>
          <w:rFonts w:ascii="Tahoma" w:hAnsi="Tahoma" w:cs="Tahoma"/>
          <w:b/>
        </w:rPr>
      </w:pPr>
    </w:p>
    <w:p w14:paraId="4E1561B5" w14:textId="2B35C819" w:rsidR="009869C3" w:rsidRDefault="009869C3" w:rsidP="009869C3">
      <w:pPr>
        <w:pStyle w:val="NormalWeb"/>
        <w:spacing w:before="0" w:beforeAutospacing="0" w:after="0" w:afterAutospacing="0"/>
        <w:jc w:val="center"/>
        <w:rPr>
          <w:rFonts w:asciiTheme="minorHAnsi" w:hAnsi="Calibri" w:cstheme="minorBidi"/>
          <w:color w:val="000000"/>
          <w:kern w:val="24"/>
          <w:sz w:val="32"/>
          <w:szCs w:val="32"/>
        </w:rPr>
      </w:pPr>
      <w:r>
        <w:rPr>
          <w:rFonts w:asciiTheme="minorHAnsi" w:hAnsi="Calibri" w:cstheme="minorBidi"/>
          <w:color w:val="000000"/>
          <w:kern w:val="24"/>
          <w:sz w:val="32"/>
          <w:szCs w:val="32"/>
        </w:rPr>
        <w:t xml:space="preserve"> © Copyright The PiXL Club Limit</w:t>
      </w:r>
      <w:r w:rsidR="00592FCF">
        <w:rPr>
          <w:rFonts w:asciiTheme="minorHAnsi" w:hAnsi="Calibri" w:cstheme="minorBidi"/>
          <w:color w:val="000000"/>
          <w:kern w:val="24"/>
          <w:sz w:val="32"/>
          <w:szCs w:val="32"/>
        </w:rPr>
        <w:t>ed</w:t>
      </w:r>
    </w:p>
    <w:p w14:paraId="25523F5D" w14:textId="77777777" w:rsidR="009869C3" w:rsidRDefault="009869C3" w:rsidP="00962BDB">
      <w:pPr>
        <w:pStyle w:val="NoSpacing"/>
        <w:jc w:val="center"/>
        <w:rPr>
          <w:rFonts w:cstheme="minorHAnsi"/>
          <w:b/>
          <w:sz w:val="28"/>
          <w:u w:val="single"/>
        </w:rPr>
      </w:pPr>
    </w:p>
    <w:p w14:paraId="5F5587C2" w14:textId="77777777" w:rsidR="009869C3" w:rsidRDefault="009869C3" w:rsidP="00962BDB">
      <w:pPr>
        <w:pStyle w:val="NoSpacing"/>
        <w:jc w:val="center"/>
        <w:rPr>
          <w:rFonts w:cstheme="minorHAnsi"/>
          <w:b/>
          <w:sz w:val="28"/>
          <w:u w:val="single"/>
        </w:rPr>
      </w:pPr>
    </w:p>
    <w:p w14:paraId="6F46076C" w14:textId="77777777" w:rsidR="009869C3" w:rsidRDefault="009869C3" w:rsidP="00962BDB">
      <w:pPr>
        <w:pStyle w:val="NoSpacing"/>
        <w:jc w:val="center"/>
        <w:rPr>
          <w:rFonts w:cstheme="minorHAnsi"/>
          <w:b/>
          <w:sz w:val="28"/>
          <w:u w:val="single"/>
        </w:rPr>
      </w:pPr>
    </w:p>
    <w:p w14:paraId="6C97B44A" w14:textId="77777777" w:rsidR="009869C3" w:rsidRDefault="009869C3" w:rsidP="00962BDB">
      <w:pPr>
        <w:pStyle w:val="NoSpacing"/>
        <w:jc w:val="center"/>
        <w:rPr>
          <w:rFonts w:cstheme="minorHAnsi"/>
          <w:b/>
          <w:sz w:val="28"/>
          <w:u w:val="single"/>
        </w:rPr>
      </w:pPr>
    </w:p>
    <w:p w14:paraId="12EC770B" w14:textId="77777777" w:rsidR="009869C3" w:rsidRDefault="009869C3" w:rsidP="00962BDB">
      <w:pPr>
        <w:pStyle w:val="NoSpacing"/>
        <w:jc w:val="center"/>
        <w:rPr>
          <w:rFonts w:cstheme="minorHAnsi"/>
          <w:b/>
          <w:sz w:val="28"/>
          <w:u w:val="single"/>
        </w:rPr>
      </w:pPr>
    </w:p>
    <w:p w14:paraId="149F93BA" w14:textId="77777777" w:rsidR="009869C3" w:rsidRDefault="009869C3" w:rsidP="00962BDB">
      <w:pPr>
        <w:pStyle w:val="NoSpacing"/>
        <w:jc w:val="center"/>
        <w:rPr>
          <w:rFonts w:cstheme="minorHAnsi"/>
          <w:b/>
          <w:sz w:val="28"/>
          <w:u w:val="single"/>
        </w:rPr>
        <w:sectPr w:rsidR="009869C3" w:rsidSect="009869C3">
          <w:headerReference w:type="default" r:id="rId7"/>
          <w:pgSz w:w="11900" w:h="16840"/>
          <w:pgMar w:top="1418" w:right="701" w:bottom="851" w:left="709" w:header="708" w:footer="708" w:gutter="0"/>
          <w:cols w:space="568"/>
          <w:docGrid w:linePitch="360"/>
        </w:sectPr>
      </w:pPr>
    </w:p>
    <w:p w14:paraId="5F9C9465" w14:textId="77777777" w:rsidR="00D46E4B" w:rsidRDefault="00D46E4B" w:rsidP="004D72D1">
      <w:pPr>
        <w:pStyle w:val="NoSpacing"/>
        <w:jc w:val="both"/>
        <w:rPr>
          <w:rFonts w:cstheme="minorHAnsi"/>
        </w:rPr>
      </w:pPr>
    </w:p>
    <w:p w14:paraId="14F5BD76" w14:textId="77777777" w:rsidR="009D249B" w:rsidRPr="00E97A4E" w:rsidRDefault="009D249B" w:rsidP="004D72D1">
      <w:pPr>
        <w:pStyle w:val="NoSpacing"/>
        <w:jc w:val="both"/>
        <w:rPr>
          <w:rFonts w:cstheme="minorHAnsi"/>
        </w:rPr>
      </w:pPr>
    </w:p>
    <w:p w14:paraId="32721862" w14:textId="77777777" w:rsidR="00D46E4B" w:rsidRPr="00E97A4E" w:rsidRDefault="00D46E4B" w:rsidP="00962BDB">
      <w:pPr>
        <w:pStyle w:val="NoSpacing"/>
        <w:rPr>
          <w:rFonts w:cstheme="minorHAnsi"/>
        </w:rPr>
      </w:pPr>
    </w:p>
    <w:p w14:paraId="5E1E2A23" w14:textId="77777777" w:rsidR="00962BDB" w:rsidRPr="00E97A4E" w:rsidRDefault="00962BDB" w:rsidP="00962BDB">
      <w:pPr>
        <w:pStyle w:val="NoSpacing"/>
        <w:rPr>
          <w:rFonts w:cstheme="minorHAnsi"/>
        </w:rPr>
      </w:pPr>
    </w:p>
    <w:p w14:paraId="464365F1" w14:textId="77777777" w:rsidR="00962BDB" w:rsidRPr="00E97A4E" w:rsidRDefault="00962BDB" w:rsidP="00962BDB">
      <w:pPr>
        <w:pStyle w:val="NoSpacing"/>
        <w:rPr>
          <w:rFonts w:cstheme="minorHAnsi"/>
        </w:rPr>
      </w:pPr>
    </w:p>
    <w:p w14:paraId="22AAB79A" w14:textId="77777777" w:rsidR="00E97A4E" w:rsidRPr="00D46E4B" w:rsidRDefault="00E97A4E" w:rsidP="00D46E4B">
      <w:pPr>
        <w:spacing w:after="160" w:line="259" w:lineRule="auto"/>
        <w:rPr>
          <w:rFonts w:cstheme="minorHAnsi"/>
          <w:b/>
          <w:sz w:val="28"/>
          <w:u w:val="single"/>
        </w:rPr>
      </w:pPr>
    </w:p>
    <w:p w14:paraId="0A525BC0" w14:textId="77777777" w:rsidR="00E97A4E" w:rsidRPr="00E97A4E" w:rsidRDefault="00E97A4E" w:rsidP="00E97A4E">
      <w:pPr>
        <w:pStyle w:val="NoSpacing"/>
        <w:rPr>
          <w:rFonts w:cstheme="minorHAnsi"/>
        </w:rPr>
      </w:pPr>
    </w:p>
    <w:tbl>
      <w:tblPr>
        <w:tblStyle w:val="TableGrid"/>
        <w:tblW w:w="0" w:type="auto"/>
        <w:tblLook w:val="04A0" w:firstRow="1" w:lastRow="0" w:firstColumn="1" w:lastColumn="0" w:noHBand="0" w:noVBand="1"/>
      </w:tblPr>
      <w:tblGrid>
        <w:gridCol w:w="1980"/>
        <w:gridCol w:w="8500"/>
      </w:tblGrid>
      <w:tr w:rsidR="001920F5" w14:paraId="119631DA" w14:textId="77777777" w:rsidTr="001920F5">
        <w:tc>
          <w:tcPr>
            <w:tcW w:w="1980" w:type="dxa"/>
          </w:tcPr>
          <w:p w14:paraId="562D8C15" w14:textId="274A6806" w:rsidR="001920F5" w:rsidRPr="001920F5" w:rsidRDefault="001920F5" w:rsidP="001920F5">
            <w:pPr>
              <w:pStyle w:val="NoSpacing"/>
              <w:jc w:val="center"/>
              <w:rPr>
                <w:rFonts w:cstheme="minorHAnsi"/>
                <w:b/>
              </w:rPr>
            </w:pPr>
            <w:r>
              <w:rPr>
                <w:rFonts w:cstheme="minorHAnsi"/>
                <w:b/>
              </w:rPr>
              <w:t>Day one</w:t>
            </w:r>
          </w:p>
        </w:tc>
        <w:tc>
          <w:tcPr>
            <w:tcW w:w="8500" w:type="dxa"/>
          </w:tcPr>
          <w:p w14:paraId="2C63F40C" w14:textId="43E6B0E5" w:rsidR="001920F5" w:rsidRPr="001920F5" w:rsidRDefault="001920F5" w:rsidP="001920F5">
            <w:pPr>
              <w:pStyle w:val="NoSpacing"/>
              <w:jc w:val="center"/>
              <w:rPr>
                <w:rFonts w:cstheme="minorHAnsi"/>
                <w:b/>
              </w:rPr>
            </w:pPr>
            <w:r>
              <w:rPr>
                <w:rFonts w:cstheme="minorHAnsi"/>
                <w:b/>
              </w:rPr>
              <w:t>Answer</w:t>
            </w:r>
          </w:p>
        </w:tc>
      </w:tr>
      <w:tr w:rsidR="001920F5" w14:paraId="743BB4B2" w14:textId="77777777" w:rsidTr="001920F5">
        <w:tc>
          <w:tcPr>
            <w:tcW w:w="1980" w:type="dxa"/>
          </w:tcPr>
          <w:p w14:paraId="4A03223B" w14:textId="206E11D5" w:rsidR="001920F5" w:rsidRPr="001920F5" w:rsidRDefault="000B6F44" w:rsidP="00E97A4E">
            <w:pPr>
              <w:pStyle w:val="NoSpacing"/>
              <w:rPr>
                <w:rFonts w:cstheme="minorHAnsi"/>
                <w:b/>
              </w:rPr>
            </w:pPr>
            <w:r>
              <w:rPr>
                <w:rFonts w:cstheme="minorHAnsi"/>
                <w:b/>
              </w:rPr>
              <w:t>1</w:t>
            </w:r>
          </w:p>
        </w:tc>
        <w:tc>
          <w:tcPr>
            <w:tcW w:w="8500" w:type="dxa"/>
          </w:tcPr>
          <w:p w14:paraId="75450773" w14:textId="31D99EF3" w:rsidR="001920F5" w:rsidRPr="001920F5" w:rsidRDefault="001920F5" w:rsidP="00E97A4E">
            <w:pPr>
              <w:pStyle w:val="NoSpacing"/>
              <w:rPr>
                <w:rFonts w:cstheme="minorHAnsi"/>
              </w:rPr>
            </w:pPr>
            <w:r>
              <w:rPr>
                <w:rFonts w:cstheme="minorHAnsi"/>
                <w:b/>
              </w:rPr>
              <w:t>i</w:t>
            </w:r>
            <w:r w:rsidRPr="001920F5">
              <w:rPr>
                <w:rFonts w:cstheme="minorHAnsi"/>
                <w:b/>
              </w:rPr>
              <w:t>mposed</w:t>
            </w:r>
            <w:r>
              <w:rPr>
                <w:rFonts w:cstheme="minorHAnsi"/>
                <w:b/>
              </w:rPr>
              <w:t xml:space="preserve"> </w:t>
            </w:r>
            <w:r>
              <w:rPr>
                <w:rFonts w:cstheme="minorHAnsi"/>
              </w:rPr>
              <w:t xml:space="preserve">– the regular past tense ending </w:t>
            </w:r>
            <w:r w:rsidR="00FC0A41">
              <w:rPr>
                <w:rFonts w:cstheme="minorHAnsi"/>
              </w:rPr>
              <w:t>is the suffix</w:t>
            </w:r>
            <w:r>
              <w:rPr>
                <w:rFonts w:cstheme="minorHAnsi"/>
              </w:rPr>
              <w:t xml:space="preserve"> -ed</w:t>
            </w:r>
          </w:p>
        </w:tc>
      </w:tr>
      <w:tr w:rsidR="001920F5" w14:paraId="5D3A0ECA" w14:textId="77777777" w:rsidTr="001920F5">
        <w:tc>
          <w:tcPr>
            <w:tcW w:w="1980" w:type="dxa"/>
          </w:tcPr>
          <w:p w14:paraId="318FFC7D" w14:textId="01CC825D" w:rsidR="001920F5" w:rsidRPr="001920F5" w:rsidRDefault="000B6F44" w:rsidP="00E97A4E">
            <w:pPr>
              <w:pStyle w:val="NoSpacing"/>
              <w:rPr>
                <w:rFonts w:cstheme="minorHAnsi"/>
                <w:b/>
              </w:rPr>
            </w:pPr>
            <w:r>
              <w:rPr>
                <w:rFonts w:cstheme="minorHAnsi"/>
                <w:b/>
              </w:rPr>
              <w:t>2</w:t>
            </w:r>
          </w:p>
        </w:tc>
        <w:tc>
          <w:tcPr>
            <w:tcW w:w="8500" w:type="dxa"/>
          </w:tcPr>
          <w:p w14:paraId="7BD60992" w14:textId="3146C967" w:rsidR="001920F5" w:rsidRPr="001920F5" w:rsidRDefault="001920F5" w:rsidP="00E97A4E">
            <w:pPr>
              <w:pStyle w:val="NoSpacing"/>
              <w:rPr>
                <w:rFonts w:cstheme="minorHAnsi"/>
              </w:rPr>
            </w:pPr>
            <w:r>
              <w:rPr>
                <w:rFonts w:cstheme="minorHAnsi"/>
                <w:b/>
              </w:rPr>
              <w:t xml:space="preserve">knew </w:t>
            </w:r>
            <w:r>
              <w:rPr>
                <w:rFonts w:cstheme="minorHAnsi"/>
              </w:rPr>
              <w:t>– this is the past tense of ‘to know’ not the adjective/ homophone ‘new’</w:t>
            </w:r>
          </w:p>
        </w:tc>
      </w:tr>
      <w:tr w:rsidR="001920F5" w14:paraId="57892F20" w14:textId="77777777" w:rsidTr="001920F5">
        <w:tc>
          <w:tcPr>
            <w:tcW w:w="1980" w:type="dxa"/>
          </w:tcPr>
          <w:p w14:paraId="175632D4" w14:textId="4C0EFEAD" w:rsidR="001920F5" w:rsidRPr="001920F5" w:rsidRDefault="000B6F44" w:rsidP="00E97A4E">
            <w:pPr>
              <w:pStyle w:val="NoSpacing"/>
              <w:rPr>
                <w:rFonts w:cstheme="minorHAnsi"/>
                <w:b/>
              </w:rPr>
            </w:pPr>
            <w:r>
              <w:rPr>
                <w:rFonts w:cstheme="minorHAnsi"/>
                <w:b/>
              </w:rPr>
              <w:t>3</w:t>
            </w:r>
          </w:p>
        </w:tc>
        <w:tc>
          <w:tcPr>
            <w:tcW w:w="8500" w:type="dxa"/>
          </w:tcPr>
          <w:p w14:paraId="60E8A184" w14:textId="7C662890" w:rsidR="001920F5" w:rsidRPr="001920F5" w:rsidRDefault="001920F5" w:rsidP="00E97A4E">
            <w:pPr>
              <w:pStyle w:val="NoSpacing"/>
              <w:rPr>
                <w:rFonts w:cstheme="minorHAnsi"/>
              </w:rPr>
            </w:pPr>
            <w:r>
              <w:rPr>
                <w:rFonts w:cstheme="minorHAnsi"/>
                <w:b/>
              </w:rPr>
              <w:t>definite</w:t>
            </w:r>
            <w:r>
              <w:rPr>
                <w:rFonts w:cstheme="minorHAnsi"/>
              </w:rPr>
              <w:t xml:space="preserve"> – this is from my </w:t>
            </w:r>
            <w:r w:rsidR="00911EE5">
              <w:rPr>
                <w:rFonts w:cstheme="minorHAnsi"/>
              </w:rPr>
              <w:t>Y</w:t>
            </w:r>
            <w:r>
              <w:rPr>
                <w:rFonts w:cstheme="minorHAnsi"/>
              </w:rPr>
              <w:t>5/6 common exception words</w:t>
            </w:r>
            <w:r w:rsidR="00220E55">
              <w:rPr>
                <w:rFonts w:cstheme="minorHAnsi"/>
              </w:rPr>
              <w:t xml:space="preserve">: </w:t>
            </w:r>
            <w:r>
              <w:rPr>
                <w:rFonts w:cstheme="minorHAnsi"/>
              </w:rPr>
              <w:t>the ending is ‘ite’ like the ending of the word ‘infinit</w:t>
            </w:r>
            <w:r w:rsidR="00FC0A41">
              <w:rPr>
                <w:rFonts w:cstheme="minorHAnsi"/>
              </w:rPr>
              <w:t>y</w:t>
            </w:r>
            <w:r>
              <w:rPr>
                <w:rFonts w:cstheme="minorHAnsi"/>
              </w:rPr>
              <w:t>’ which</w:t>
            </w:r>
            <w:r w:rsidR="00FC0A41">
              <w:rPr>
                <w:rFonts w:cstheme="minorHAnsi"/>
              </w:rPr>
              <w:t xml:space="preserve"> I know makes an ‘i’ sound</w:t>
            </w:r>
          </w:p>
        </w:tc>
      </w:tr>
      <w:tr w:rsidR="001920F5" w14:paraId="6036B9C4" w14:textId="77777777" w:rsidTr="001920F5">
        <w:tc>
          <w:tcPr>
            <w:tcW w:w="1980" w:type="dxa"/>
          </w:tcPr>
          <w:p w14:paraId="44E1C73A" w14:textId="3023FCB3" w:rsidR="001920F5" w:rsidRPr="001920F5" w:rsidRDefault="000B6F44" w:rsidP="00E97A4E">
            <w:pPr>
              <w:pStyle w:val="NoSpacing"/>
              <w:rPr>
                <w:rFonts w:cstheme="minorHAnsi"/>
                <w:b/>
              </w:rPr>
            </w:pPr>
            <w:r>
              <w:rPr>
                <w:rFonts w:cstheme="minorHAnsi"/>
                <w:b/>
              </w:rPr>
              <w:t>4</w:t>
            </w:r>
          </w:p>
        </w:tc>
        <w:tc>
          <w:tcPr>
            <w:tcW w:w="8500" w:type="dxa"/>
          </w:tcPr>
          <w:p w14:paraId="24A4C56D" w14:textId="2A3E912A" w:rsidR="001920F5" w:rsidRPr="00FC0A41" w:rsidRDefault="00FC0A41" w:rsidP="00E97A4E">
            <w:pPr>
              <w:pStyle w:val="NoSpacing"/>
              <w:rPr>
                <w:rFonts w:cstheme="minorHAnsi"/>
              </w:rPr>
            </w:pPr>
            <w:r>
              <w:rPr>
                <w:rFonts w:cstheme="minorHAnsi"/>
                <w:b/>
              </w:rPr>
              <w:t>rattled</w:t>
            </w:r>
            <w:r>
              <w:rPr>
                <w:rFonts w:cstheme="minorHAnsi"/>
              </w:rPr>
              <w:t xml:space="preserve"> – this has a double ‘t’ because I know to double the consonant after a vowel that has a short vowel sound</w:t>
            </w:r>
            <w:r w:rsidR="004D5113">
              <w:rPr>
                <w:rFonts w:cstheme="minorHAnsi"/>
              </w:rPr>
              <w:t>,</w:t>
            </w:r>
            <w:r>
              <w:rPr>
                <w:rFonts w:cstheme="minorHAnsi"/>
              </w:rPr>
              <w:t xml:space="preserve"> </w:t>
            </w:r>
            <w:r w:rsidR="004D5113">
              <w:rPr>
                <w:rFonts w:cstheme="minorHAnsi"/>
              </w:rPr>
              <w:t xml:space="preserve">with the </w:t>
            </w:r>
            <w:r>
              <w:rPr>
                <w:rFonts w:cstheme="minorHAnsi"/>
              </w:rPr>
              <w:t xml:space="preserve">suffix </w:t>
            </w:r>
            <w:r w:rsidR="0053542B">
              <w:rPr>
                <w:rFonts w:cstheme="minorHAnsi"/>
              </w:rPr>
              <w:t>-</w:t>
            </w:r>
            <w:r>
              <w:rPr>
                <w:rFonts w:cstheme="minorHAnsi"/>
              </w:rPr>
              <w:t>ed</w:t>
            </w:r>
            <w:r w:rsidR="004D5113">
              <w:rPr>
                <w:rFonts w:cstheme="minorHAnsi"/>
              </w:rPr>
              <w:t xml:space="preserve"> for a past tense verb</w:t>
            </w:r>
          </w:p>
        </w:tc>
      </w:tr>
      <w:tr w:rsidR="001920F5" w14:paraId="345E9BBE" w14:textId="77777777" w:rsidTr="001920F5">
        <w:tc>
          <w:tcPr>
            <w:tcW w:w="1980" w:type="dxa"/>
          </w:tcPr>
          <w:p w14:paraId="2E8185DF" w14:textId="39F15669" w:rsidR="001920F5" w:rsidRPr="001920F5" w:rsidRDefault="000B6F44" w:rsidP="00E97A4E">
            <w:pPr>
              <w:pStyle w:val="NoSpacing"/>
              <w:rPr>
                <w:rFonts w:cstheme="minorHAnsi"/>
                <w:b/>
              </w:rPr>
            </w:pPr>
            <w:r>
              <w:rPr>
                <w:rFonts w:cstheme="minorHAnsi"/>
                <w:b/>
              </w:rPr>
              <w:t>5</w:t>
            </w:r>
          </w:p>
        </w:tc>
        <w:tc>
          <w:tcPr>
            <w:tcW w:w="8500" w:type="dxa"/>
          </w:tcPr>
          <w:p w14:paraId="39F9848B" w14:textId="44B3A4DE" w:rsidR="001920F5" w:rsidRPr="00FC0A41" w:rsidRDefault="00FC0A41" w:rsidP="00E97A4E">
            <w:pPr>
              <w:pStyle w:val="NoSpacing"/>
              <w:rPr>
                <w:rFonts w:cstheme="minorHAnsi"/>
              </w:rPr>
            </w:pPr>
            <w:r>
              <w:rPr>
                <w:rFonts w:cstheme="minorHAnsi"/>
                <w:b/>
              </w:rPr>
              <w:t xml:space="preserve">dramatically </w:t>
            </w:r>
            <w:r>
              <w:rPr>
                <w:rFonts w:cstheme="minorHAnsi"/>
              </w:rPr>
              <w:t>– to add the ‘ly’ suffix to a word ending in ‘ic’ (dramatic), I know to add ‘ally’</w:t>
            </w:r>
          </w:p>
        </w:tc>
      </w:tr>
      <w:tr w:rsidR="001920F5" w14:paraId="7D80056F" w14:textId="77777777" w:rsidTr="001920F5">
        <w:tc>
          <w:tcPr>
            <w:tcW w:w="1980" w:type="dxa"/>
          </w:tcPr>
          <w:p w14:paraId="2C899A4C" w14:textId="0956A915" w:rsidR="001920F5" w:rsidRPr="001920F5" w:rsidRDefault="000B6F44" w:rsidP="00E97A4E">
            <w:pPr>
              <w:pStyle w:val="NoSpacing"/>
              <w:rPr>
                <w:rFonts w:cstheme="minorHAnsi"/>
                <w:b/>
              </w:rPr>
            </w:pPr>
            <w:r>
              <w:rPr>
                <w:rFonts w:cstheme="minorHAnsi"/>
                <w:b/>
              </w:rPr>
              <w:t>6</w:t>
            </w:r>
          </w:p>
        </w:tc>
        <w:tc>
          <w:tcPr>
            <w:tcW w:w="8500" w:type="dxa"/>
          </w:tcPr>
          <w:p w14:paraId="35F11A05" w14:textId="009F039B" w:rsidR="001920F5" w:rsidRPr="00FC0A41" w:rsidRDefault="00FC0A41" w:rsidP="00E97A4E">
            <w:pPr>
              <w:pStyle w:val="NoSpacing"/>
              <w:rPr>
                <w:rFonts w:cstheme="minorHAnsi"/>
              </w:rPr>
            </w:pPr>
            <w:r>
              <w:rPr>
                <w:rFonts w:cstheme="minorHAnsi"/>
                <w:b/>
              </w:rPr>
              <w:t>announced</w:t>
            </w:r>
            <w:r>
              <w:rPr>
                <w:rFonts w:cstheme="minorHAnsi"/>
              </w:rPr>
              <w:t xml:space="preserve"> – this is a word which I </w:t>
            </w:r>
            <w:r w:rsidR="00813707">
              <w:rPr>
                <w:rFonts w:cstheme="minorHAnsi"/>
              </w:rPr>
              <w:t xml:space="preserve">have </w:t>
            </w:r>
            <w:r>
              <w:rPr>
                <w:rFonts w:cstheme="minorHAnsi"/>
              </w:rPr>
              <w:t>learn</w:t>
            </w:r>
            <w:r w:rsidR="00813707">
              <w:rPr>
                <w:rFonts w:cstheme="minorHAnsi"/>
              </w:rPr>
              <w:t>ed</w:t>
            </w:r>
            <w:r>
              <w:rPr>
                <w:rFonts w:cstheme="minorHAnsi"/>
              </w:rPr>
              <w:t xml:space="preserve"> with other words that begin ‘a’ and are followed by a double consonant</w:t>
            </w:r>
          </w:p>
        </w:tc>
      </w:tr>
      <w:tr w:rsidR="001920F5" w14:paraId="3C8594EC" w14:textId="77777777" w:rsidTr="001920F5">
        <w:tc>
          <w:tcPr>
            <w:tcW w:w="1980" w:type="dxa"/>
          </w:tcPr>
          <w:p w14:paraId="335D6870" w14:textId="31625D46" w:rsidR="001920F5" w:rsidRPr="001920F5" w:rsidRDefault="000B6F44" w:rsidP="00E97A4E">
            <w:pPr>
              <w:pStyle w:val="NoSpacing"/>
              <w:rPr>
                <w:rFonts w:cstheme="minorHAnsi"/>
                <w:b/>
              </w:rPr>
            </w:pPr>
            <w:r>
              <w:rPr>
                <w:rFonts w:cstheme="minorHAnsi"/>
                <w:b/>
              </w:rPr>
              <w:t>7</w:t>
            </w:r>
          </w:p>
        </w:tc>
        <w:tc>
          <w:tcPr>
            <w:tcW w:w="8500" w:type="dxa"/>
          </w:tcPr>
          <w:p w14:paraId="217C66EF" w14:textId="6FD200B9" w:rsidR="001920F5" w:rsidRPr="00D35AAF" w:rsidRDefault="00D35AAF" w:rsidP="00E97A4E">
            <w:pPr>
              <w:pStyle w:val="NoSpacing"/>
              <w:rPr>
                <w:rFonts w:cstheme="minorHAnsi"/>
                <w:b/>
              </w:rPr>
            </w:pPr>
            <w:r>
              <w:rPr>
                <w:rFonts w:cstheme="minorHAnsi"/>
                <w:b/>
              </w:rPr>
              <w:t xml:space="preserve">argument </w:t>
            </w:r>
            <w:r>
              <w:rPr>
                <w:rFonts w:cstheme="minorHAnsi"/>
              </w:rPr>
              <w:t xml:space="preserve">– this is an exception to the rule where you just add the suffix </w:t>
            </w:r>
            <w:r w:rsidR="00363FB7">
              <w:rPr>
                <w:rFonts w:cstheme="minorHAnsi"/>
              </w:rPr>
              <w:t>-</w:t>
            </w:r>
            <w:r>
              <w:rPr>
                <w:rFonts w:cstheme="minorHAnsi"/>
              </w:rPr>
              <w:t>ment to words ending in ‘e’ because the ‘e’ here is preceeded by a vowel</w:t>
            </w:r>
            <w:r w:rsidR="000B6F44">
              <w:rPr>
                <w:rFonts w:cstheme="minorHAnsi"/>
              </w:rPr>
              <w:t>. Take off the ‘e’.</w:t>
            </w:r>
            <w:r>
              <w:rPr>
                <w:rFonts w:cstheme="minorHAnsi"/>
                <w:b/>
              </w:rPr>
              <w:t xml:space="preserve"> </w:t>
            </w:r>
          </w:p>
        </w:tc>
      </w:tr>
      <w:tr w:rsidR="001920F5" w14:paraId="03FB3634" w14:textId="77777777" w:rsidTr="001920F5">
        <w:tc>
          <w:tcPr>
            <w:tcW w:w="1980" w:type="dxa"/>
          </w:tcPr>
          <w:p w14:paraId="6BAF011E" w14:textId="306893DD" w:rsidR="001920F5" w:rsidRPr="001920F5" w:rsidRDefault="000B6F44" w:rsidP="00E97A4E">
            <w:pPr>
              <w:pStyle w:val="NoSpacing"/>
              <w:rPr>
                <w:rFonts w:cstheme="minorHAnsi"/>
                <w:b/>
              </w:rPr>
            </w:pPr>
            <w:r>
              <w:rPr>
                <w:rFonts w:cstheme="minorHAnsi"/>
                <w:b/>
              </w:rPr>
              <w:t>8</w:t>
            </w:r>
          </w:p>
        </w:tc>
        <w:tc>
          <w:tcPr>
            <w:tcW w:w="8500" w:type="dxa"/>
          </w:tcPr>
          <w:p w14:paraId="33CABE81" w14:textId="5504F359" w:rsidR="001920F5" w:rsidRPr="000B6F44" w:rsidRDefault="000B6F44" w:rsidP="00E97A4E">
            <w:pPr>
              <w:pStyle w:val="NoSpacing"/>
              <w:rPr>
                <w:rFonts w:cstheme="minorHAnsi"/>
              </w:rPr>
            </w:pPr>
            <w:r>
              <w:rPr>
                <w:rFonts w:cstheme="minorHAnsi"/>
                <w:b/>
              </w:rPr>
              <w:t>lightning</w:t>
            </w:r>
            <w:r>
              <w:rPr>
                <w:rFonts w:cstheme="minorHAnsi"/>
              </w:rPr>
              <w:t xml:space="preserve"> – this is from my </w:t>
            </w:r>
            <w:r w:rsidR="00C050DF">
              <w:rPr>
                <w:rFonts w:cstheme="minorHAnsi"/>
              </w:rPr>
              <w:t>Y</w:t>
            </w:r>
            <w:r>
              <w:rPr>
                <w:rFonts w:cstheme="minorHAnsi"/>
              </w:rPr>
              <w:t>5/6 common exception words and I know to spell it with the two syllables as you say it; ‘light’ and ‘ning’</w:t>
            </w:r>
          </w:p>
        </w:tc>
      </w:tr>
      <w:tr w:rsidR="001920F5" w14:paraId="4D94272C" w14:textId="77777777" w:rsidTr="001920F5">
        <w:tc>
          <w:tcPr>
            <w:tcW w:w="1980" w:type="dxa"/>
          </w:tcPr>
          <w:p w14:paraId="575B2C7A" w14:textId="15F3104D" w:rsidR="001920F5" w:rsidRPr="001920F5" w:rsidRDefault="000B6F44" w:rsidP="00E97A4E">
            <w:pPr>
              <w:pStyle w:val="NoSpacing"/>
              <w:rPr>
                <w:rFonts w:cstheme="minorHAnsi"/>
                <w:b/>
              </w:rPr>
            </w:pPr>
            <w:r>
              <w:rPr>
                <w:rFonts w:cstheme="minorHAnsi"/>
                <w:b/>
              </w:rPr>
              <w:t>9</w:t>
            </w:r>
          </w:p>
        </w:tc>
        <w:tc>
          <w:tcPr>
            <w:tcW w:w="8500" w:type="dxa"/>
          </w:tcPr>
          <w:p w14:paraId="5FC61803" w14:textId="118E7DCC" w:rsidR="001920F5" w:rsidRPr="000B6F44" w:rsidRDefault="000B6F44" w:rsidP="00E97A4E">
            <w:pPr>
              <w:pStyle w:val="NoSpacing"/>
              <w:rPr>
                <w:rFonts w:cstheme="minorHAnsi"/>
              </w:rPr>
            </w:pPr>
            <w:r w:rsidRPr="00B62223">
              <w:rPr>
                <w:rFonts w:cstheme="minorHAnsi"/>
                <w:b/>
              </w:rPr>
              <w:t>deafening</w:t>
            </w:r>
            <w:r w:rsidR="00B62223">
              <w:rPr>
                <w:rFonts w:cstheme="minorHAnsi"/>
              </w:rPr>
              <w:t xml:space="preserve"> – </w:t>
            </w:r>
            <w:r w:rsidRPr="00B62223">
              <w:rPr>
                <w:rFonts w:cstheme="minorHAnsi"/>
              </w:rPr>
              <w:t>the</w:t>
            </w:r>
            <w:r w:rsidR="00B62223">
              <w:rPr>
                <w:rFonts w:cstheme="minorHAnsi"/>
              </w:rPr>
              <w:t xml:space="preserve"> </w:t>
            </w:r>
            <w:r>
              <w:rPr>
                <w:rFonts w:cstheme="minorHAnsi"/>
              </w:rPr>
              <w:t>‘uh’ sound is made by an ‘e’ in this word so I need to say it clearly</w:t>
            </w:r>
          </w:p>
        </w:tc>
      </w:tr>
      <w:tr w:rsidR="000B6F44" w14:paraId="20D45D7C" w14:textId="77777777" w:rsidTr="001920F5">
        <w:tc>
          <w:tcPr>
            <w:tcW w:w="1980" w:type="dxa"/>
          </w:tcPr>
          <w:p w14:paraId="215906AE" w14:textId="0EB07B0B" w:rsidR="000B6F44" w:rsidRDefault="000B6F44" w:rsidP="00E97A4E">
            <w:pPr>
              <w:pStyle w:val="NoSpacing"/>
              <w:rPr>
                <w:rFonts w:cstheme="minorHAnsi"/>
                <w:b/>
              </w:rPr>
            </w:pPr>
            <w:r>
              <w:rPr>
                <w:rFonts w:cstheme="minorHAnsi"/>
                <w:b/>
              </w:rPr>
              <w:t>10</w:t>
            </w:r>
          </w:p>
        </w:tc>
        <w:tc>
          <w:tcPr>
            <w:tcW w:w="8500" w:type="dxa"/>
          </w:tcPr>
          <w:p w14:paraId="6F621534" w14:textId="17A0DE01" w:rsidR="000B6F44" w:rsidRPr="000B6F44" w:rsidRDefault="000B6F44" w:rsidP="00E97A4E">
            <w:pPr>
              <w:pStyle w:val="NoSpacing"/>
              <w:rPr>
                <w:rFonts w:cstheme="minorHAnsi"/>
              </w:rPr>
            </w:pPr>
            <w:r>
              <w:rPr>
                <w:rFonts w:cstheme="minorHAnsi"/>
                <w:b/>
              </w:rPr>
              <w:t>cupboard</w:t>
            </w:r>
            <w:r>
              <w:rPr>
                <w:rFonts w:cstheme="minorHAnsi"/>
              </w:rPr>
              <w:t xml:space="preserve"> </w:t>
            </w:r>
            <w:r w:rsidR="00B62223">
              <w:rPr>
                <w:rFonts w:cstheme="minorHAnsi"/>
              </w:rPr>
              <w:t>– this is a word that I have learned using the trick ‘cups’ go in ‘cupboards’</w:t>
            </w:r>
          </w:p>
        </w:tc>
      </w:tr>
    </w:tbl>
    <w:p w14:paraId="14968F32" w14:textId="2D488BFD" w:rsidR="00F65F84" w:rsidRDefault="00F65F84" w:rsidP="00E97A4E">
      <w:pPr>
        <w:pStyle w:val="NoSpacing"/>
        <w:rPr>
          <w:rFonts w:cstheme="minorHAnsi"/>
        </w:rPr>
      </w:pPr>
    </w:p>
    <w:p w14:paraId="532F3363" w14:textId="54D34BEF" w:rsidR="00CB60C7" w:rsidRDefault="00CB60C7" w:rsidP="00E97A4E">
      <w:pPr>
        <w:pStyle w:val="NoSpacing"/>
        <w:rPr>
          <w:rFonts w:cstheme="minorHAnsi"/>
        </w:rPr>
      </w:pPr>
    </w:p>
    <w:tbl>
      <w:tblPr>
        <w:tblStyle w:val="TableGrid"/>
        <w:tblW w:w="0" w:type="auto"/>
        <w:tblLook w:val="04A0" w:firstRow="1" w:lastRow="0" w:firstColumn="1" w:lastColumn="0" w:noHBand="0" w:noVBand="1"/>
      </w:tblPr>
      <w:tblGrid>
        <w:gridCol w:w="1980"/>
        <w:gridCol w:w="8500"/>
      </w:tblGrid>
      <w:tr w:rsidR="00CB60C7" w:rsidRPr="001920F5" w14:paraId="39BE2CEF" w14:textId="77777777" w:rsidTr="00E248B3">
        <w:tc>
          <w:tcPr>
            <w:tcW w:w="1980" w:type="dxa"/>
          </w:tcPr>
          <w:p w14:paraId="42634FC8" w14:textId="3904BC62" w:rsidR="00CB60C7" w:rsidRPr="001920F5" w:rsidRDefault="00CB60C7" w:rsidP="00E248B3">
            <w:pPr>
              <w:pStyle w:val="NoSpacing"/>
              <w:jc w:val="center"/>
              <w:rPr>
                <w:rFonts w:cstheme="minorHAnsi"/>
                <w:b/>
              </w:rPr>
            </w:pPr>
            <w:r>
              <w:rPr>
                <w:rFonts w:cstheme="minorHAnsi"/>
                <w:b/>
              </w:rPr>
              <w:t>Day two</w:t>
            </w:r>
          </w:p>
        </w:tc>
        <w:tc>
          <w:tcPr>
            <w:tcW w:w="8500" w:type="dxa"/>
          </w:tcPr>
          <w:p w14:paraId="76F896CD" w14:textId="77777777" w:rsidR="00CB60C7" w:rsidRPr="001920F5" w:rsidRDefault="00CB60C7" w:rsidP="00E248B3">
            <w:pPr>
              <w:pStyle w:val="NoSpacing"/>
              <w:jc w:val="center"/>
              <w:rPr>
                <w:rFonts w:cstheme="minorHAnsi"/>
                <w:b/>
              </w:rPr>
            </w:pPr>
            <w:r>
              <w:rPr>
                <w:rFonts w:cstheme="minorHAnsi"/>
                <w:b/>
              </w:rPr>
              <w:t>Answer</w:t>
            </w:r>
          </w:p>
        </w:tc>
      </w:tr>
      <w:tr w:rsidR="00CB60C7" w:rsidRPr="001920F5" w14:paraId="7FB82482" w14:textId="77777777" w:rsidTr="00E248B3">
        <w:tc>
          <w:tcPr>
            <w:tcW w:w="1980" w:type="dxa"/>
          </w:tcPr>
          <w:p w14:paraId="4FCEAD68" w14:textId="77777777" w:rsidR="00CB60C7" w:rsidRPr="001920F5" w:rsidRDefault="00CB60C7" w:rsidP="00E248B3">
            <w:pPr>
              <w:pStyle w:val="NoSpacing"/>
              <w:rPr>
                <w:rFonts w:cstheme="minorHAnsi"/>
                <w:b/>
              </w:rPr>
            </w:pPr>
            <w:r>
              <w:rPr>
                <w:rFonts w:cstheme="minorHAnsi"/>
                <w:b/>
              </w:rPr>
              <w:t>1</w:t>
            </w:r>
          </w:p>
        </w:tc>
        <w:tc>
          <w:tcPr>
            <w:tcW w:w="8500" w:type="dxa"/>
          </w:tcPr>
          <w:p w14:paraId="46DF4DCA" w14:textId="27421780" w:rsidR="00CB60C7" w:rsidRPr="000C7586" w:rsidRDefault="000C7586" w:rsidP="00E248B3">
            <w:pPr>
              <w:pStyle w:val="NoSpacing"/>
              <w:rPr>
                <w:rFonts w:cstheme="minorHAnsi"/>
              </w:rPr>
            </w:pPr>
            <w:r>
              <w:rPr>
                <w:rFonts w:cstheme="minorHAnsi"/>
                <w:b/>
              </w:rPr>
              <w:t>a</w:t>
            </w:r>
            <w:r w:rsidR="006310F9">
              <w:rPr>
                <w:rFonts w:cstheme="minorHAnsi"/>
                <w:b/>
              </w:rPr>
              <w:t>ngle</w:t>
            </w:r>
            <w:r>
              <w:rPr>
                <w:rFonts w:cstheme="minorHAnsi"/>
                <w:b/>
              </w:rPr>
              <w:t xml:space="preserve"> </w:t>
            </w:r>
            <w:r>
              <w:rPr>
                <w:rFonts w:cstheme="minorHAnsi"/>
              </w:rPr>
              <w:t>– I know the mathematical word ‘angle’ ends in -le because the ending -el spells the word ‘angel’</w:t>
            </w:r>
          </w:p>
        </w:tc>
      </w:tr>
      <w:tr w:rsidR="00CB60C7" w:rsidRPr="001920F5" w14:paraId="67965DB5" w14:textId="77777777" w:rsidTr="00E248B3">
        <w:tc>
          <w:tcPr>
            <w:tcW w:w="1980" w:type="dxa"/>
          </w:tcPr>
          <w:p w14:paraId="565D7F2B" w14:textId="77777777" w:rsidR="00CB60C7" w:rsidRPr="001920F5" w:rsidRDefault="00CB60C7" w:rsidP="00E248B3">
            <w:pPr>
              <w:pStyle w:val="NoSpacing"/>
              <w:rPr>
                <w:rFonts w:cstheme="minorHAnsi"/>
                <w:b/>
              </w:rPr>
            </w:pPr>
            <w:r>
              <w:rPr>
                <w:rFonts w:cstheme="minorHAnsi"/>
                <w:b/>
              </w:rPr>
              <w:t>2</w:t>
            </w:r>
          </w:p>
        </w:tc>
        <w:tc>
          <w:tcPr>
            <w:tcW w:w="8500" w:type="dxa"/>
          </w:tcPr>
          <w:p w14:paraId="5BE47CD8" w14:textId="0D5553B3" w:rsidR="00CB60C7" w:rsidRPr="00023B60" w:rsidRDefault="00023B60" w:rsidP="00E248B3">
            <w:pPr>
              <w:pStyle w:val="NoSpacing"/>
              <w:rPr>
                <w:rFonts w:cstheme="minorHAnsi"/>
              </w:rPr>
            </w:pPr>
            <w:r>
              <w:rPr>
                <w:rFonts w:cstheme="minorHAnsi"/>
                <w:b/>
              </w:rPr>
              <w:t>w</w:t>
            </w:r>
            <w:r w:rsidR="000C7586">
              <w:rPr>
                <w:rFonts w:cstheme="minorHAnsi"/>
                <w:b/>
              </w:rPr>
              <w:t>here</w:t>
            </w:r>
            <w:r>
              <w:rPr>
                <w:rFonts w:cstheme="minorHAnsi"/>
              </w:rPr>
              <w:t xml:space="preserve"> – I know that </w:t>
            </w:r>
            <w:r w:rsidR="00412F29">
              <w:rPr>
                <w:rFonts w:cstheme="minorHAnsi"/>
              </w:rPr>
              <w:t>it</w:t>
            </w:r>
            <w:r>
              <w:rPr>
                <w:rFonts w:cstheme="minorHAnsi"/>
              </w:rPr>
              <w:t xml:space="preserve"> is a common mistake to muddle up the words ‘were’ and ‘where’. The word ‘where’ has an </w:t>
            </w:r>
            <w:r w:rsidR="00813707">
              <w:rPr>
                <w:rFonts w:cstheme="minorHAnsi"/>
              </w:rPr>
              <w:t>‘</w:t>
            </w:r>
            <w:r>
              <w:rPr>
                <w:rFonts w:cstheme="minorHAnsi"/>
              </w:rPr>
              <w:t>h</w:t>
            </w:r>
            <w:r w:rsidR="00813707">
              <w:rPr>
                <w:rFonts w:cstheme="minorHAnsi"/>
              </w:rPr>
              <w:t>’</w:t>
            </w:r>
            <w:r>
              <w:rPr>
                <w:rFonts w:cstheme="minorHAnsi"/>
              </w:rPr>
              <w:t xml:space="preserve"> in it for ‘w-here’.</w:t>
            </w:r>
          </w:p>
        </w:tc>
      </w:tr>
      <w:tr w:rsidR="00CB60C7" w:rsidRPr="001920F5" w14:paraId="20A57DE2" w14:textId="77777777" w:rsidTr="00E248B3">
        <w:tc>
          <w:tcPr>
            <w:tcW w:w="1980" w:type="dxa"/>
          </w:tcPr>
          <w:p w14:paraId="0E95D088" w14:textId="77777777" w:rsidR="00CB60C7" w:rsidRPr="001920F5" w:rsidRDefault="00CB60C7" w:rsidP="00E248B3">
            <w:pPr>
              <w:pStyle w:val="NoSpacing"/>
              <w:rPr>
                <w:rFonts w:cstheme="minorHAnsi"/>
                <w:b/>
              </w:rPr>
            </w:pPr>
            <w:r>
              <w:rPr>
                <w:rFonts w:cstheme="minorHAnsi"/>
                <w:b/>
              </w:rPr>
              <w:t>3</w:t>
            </w:r>
          </w:p>
        </w:tc>
        <w:tc>
          <w:tcPr>
            <w:tcW w:w="8500" w:type="dxa"/>
          </w:tcPr>
          <w:p w14:paraId="246DBAD7" w14:textId="3A28EBAC" w:rsidR="00CB60C7" w:rsidRPr="00023B60" w:rsidRDefault="00023B60" w:rsidP="00E248B3">
            <w:pPr>
              <w:pStyle w:val="NoSpacing"/>
              <w:rPr>
                <w:rFonts w:cstheme="minorHAnsi"/>
              </w:rPr>
            </w:pPr>
            <w:r>
              <w:rPr>
                <w:rFonts w:cstheme="minorHAnsi"/>
                <w:b/>
              </w:rPr>
              <w:t>s</w:t>
            </w:r>
            <w:r w:rsidR="000C7586">
              <w:rPr>
                <w:rFonts w:cstheme="minorHAnsi"/>
                <w:b/>
              </w:rPr>
              <w:t>urface</w:t>
            </w:r>
            <w:r>
              <w:rPr>
                <w:rFonts w:cstheme="minorHAnsi"/>
              </w:rPr>
              <w:t xml:space="preserve"> –</w:t>
            </w:r>
            <w:r w:rsidR="004D5113">
              <w:rPr>
                <w:rFonts w:cstheme="minorHAnsi"/>
              </w:rPr>
              <w:t xml:space="preserve"> </w:t>
            </w:r>
            <w:r>
              <w:rPr>
                <w:rFonts w:cstheme="minorHAnsi"/>
              </w:rPr>
              <w:t xml:space="preserve">although this word sounds like ‘surfice’ when I say it, </w:t>
            </w:r>
            <w:r w:rsidR="00813707">
              <w:rPr>
                <w:rFonts w:cstheme="minorHAnsi"/>
              </w:rPr>
              <w:t>I can remember the spelling as it</w:t>
            </w:r>
            <w:r>
              <w:rPr>
                <w:rFonts w:cstheme="minorHAnsi"/>
              </w:rPr>
              <w:t xml:space="preserve"> means the outer ‘face’ of an object</w:t>
            </w:r>
          </w:p>
        </w:tc>
      </w:tr>
      <w:tr w:rsidR="00CB60C7" w:rsidRPr="00FC0A41" w14:paraId="4E855852" w14:textId="77777777" w:rsidTr="00E248B3">
        <w:tc>
          <w:tcPr>
            <w:tcW w:w="1980" w:type="dxa"/>
          </w:tcPr>
          <w:p w14:paraId="07DB0E4A" w14:textId="77777777" w:rsidR="00CB60C7" w:rsidRPr="001920F5" w:rsidRDefault="00CB60C7" w:rsidP="00E248B3">
            <w:pPr>
              <w:pStyle w:val="NoSpacing"/>
              <w:rPr>
                <w:rFonts w:cstheme="minorHAnsi"/>
                <w:b/>
              </w:rPr>
            </w:pPr>
            <w:r>
              <w:rPr>
                <w:rFonts w:cstheme="minorHAnsi"/>
                <w:b/>
              </w:rPr>
              <w:t>4</w:t>
            </w:r>
          </w:p>
        </w:tc>
        <w:tc>
          <w:tcPr>
            <w:tcW w:w="8500" w:type="dxa"/>
          </w:tcPr>
          <w:p w14:paraId="79BFCF6C" w14:textId="05014F79" w:rsidR="00CB60C7" w:rsidRPr="000C7586" w:rsidRDefault="00813707" w:rsidP="00E248B3">
            <w:pPr>
              <w:pStyle w:val="NoSpacing"/>
              <w:rPr>
                <w:rFonts w:cstheme="minorHAnsi"/>
                <w:b/>
              </w:rPr>
            </w:pPr>
            <w:r>
              <w:rPr>
                <w:rFonts w:cstheme="minorHAnsi"/>
                <w:b/>
              </w:rPr>
              <w:t>s</w:t>
            </w:r>
            <w:r w:rsidR="000C7586">
              <w:rPr>
                <w:rFonts w:cstheme="minorHAnsi"/>
                <w:b/>
              </w:rPr>
              <w:t>ource</w:t>
            </w:r>
            <w:r w:rsidRPr="00813707">
              <w:rPr>
                <w:rFonts w:cstheme="minorHAnsi"/>
              </w:rPr>
              <w:t xml:space="preserve"> </w:t>
            </w:r>
            <w:r>
              <w:rPr>
                <w:rFonts w:cstheme="minorHAnsi"/>
              </w:rPr>
              <w:t>– I have learned that the ‘or’ sound in this word is spelled ‘our’ so I can see that this word does not look right</w:t>
            </w:r>
          </w:p>
        </w:tc>
      </w:tr>
      <w:tr w:rsidR="00CB60C7" w:rsidRPr="00FC0A41" w14:paraId="38C15C91" w14:textId="77777777" w:rsidTr="00E248B3">
        <w:tc>
          <w:tcPr>
            <w:tcW w:w="1980" w:type="dxa"/>
          </w:tcPr>
          <w:p w14:paraId="6C9A25D1" w14:textId="77777777" w:rsidR="00CB60C7" w:rsidRPr="001920F5" w:rsidRDefault="00CB60C7" w:rsidP="00E248B3">
            <w:pPr>
              <w:pStyle w:val="NoSpacing"/>
              <w:rPr>
                <w:rFonts w:cstheme="minorHAnsi"/>
                <w:b/>
              </w:rPr>
            </w:pPr>
            <w:r>
              <w:rPr>
                <w:rFonts w:cstheme="minorHAnsi"/>
                <w:b/>
              </w:rPr>
              <w:t>5</w:t>
            </w:r>
          </w:p>
        </w:tc>
        <w:tc>
          <w:tcPr>
            <w:tcW w:w="8500" w:type="dxa"/>
          </w:tcPr>
          <w:p w14:paraId="70A9AF92" w14:textId="262E9C7B" w:rsidR="00CB60C7" w:rsidRPr="00813707" w:rsidRDefault="00813707" w:rsidP="00E248B3">
            <w:pPr>
              <w:pStyle w:val="NoSpacing"/>
              <w:rPr>
                <w:rFonts w:cstheme="minorHAnsi"/>
              </w:rPr>
            </w:pPr>
            <w:r>
              <w:rPr>
                <w:rFonts w:cstheme="minorHAnsi"/>
                <w:b/>
              </w:rPr>
              <w:t>o</w:t>
            </w:r>
            <w:r w:rsidR="000C7586">
              <w:rPr>
                <w:rFonts w:cstheme="minorHAnsi"/>
                <w:b/>
              </w:rPr>
              <w:t>riginally</w:t>
            </w:r>
            <w:r>
              <w:rPr>
                <w:rFonts w:cstheme="minorHAnsi"/>
              </w:rPr>
              <w:t xml:space="preserve"> – the suffix -ly has been added to the word ‘original’ so that results in </w:t>
            </w:r>
            <w:r w:rsidR="004E0C57">
              <w:rPr>
                <w:rFonts w:cstheme="minorHAnsi"/>
              </w:rPr>
              <w:t>double</w:t>
            </w:r>
            <w:r>
              <w:rPr>
                <w:rFonts w:cstheme="minorHAnsi"/>
              </w:rPr>
              <w:t xml:space="preserve"> ‘l’ in the word</w:t>
            </w:r>
          </w:p>
        </w:tc>
      </w:tr>
      <w:tr w:rsidR="00CB60C7" w:rsidRPr="00FC0A41" w14:paraId="27F25AC7" w14:textId="77777777" w:rsidTr="00E248B3">
        <w:tc>
          <w:tcPr>
            <w:tcW w:w="1980" w:type="dxa"/>
          </w:tcPr>
          <w:p w14:paraId="6D08E922" w14:textId="77777777" w:rsidR="00CB60C7" w:rsidRPr="001920F5" w:rsidRDefault="00CB60C7" w:rsidP="00E248B3">
            <w:pPr>
              <w:pStyle w:val="NoSpacing"/>
              <w:rPr>
                <w:rFonts w:cstheme="minorHAnsi"/>
                <w:b/>
              </w:rPr>
            </w:pPr>
            <w:r>
              <w:rPr>
                <w:rFonts w:cstheme="minorHAnsi"/>
                <w:b/>
              </w:rPr>
              <w:t>6</w:t>
            </w:r>
          </w:p>
        </w:tc>
        <w:tc>
          <w:tcPr>
            <w:tcW w:w="8500" w:type="dxa"/>
          </w:tcPr>
          <w:p w14:paraId="09E4C1FA" w14:textId="11935089" w:rsidR="00CB60C7" w:rsidRPr="00813707" w:rsidRDefault="00813707" w:rsidP="00E248B3">
            <w:pPr>
              <w:pStyle w:val="NoSpacing"/>
              <w:rPr>
                <w:rFonts w:cstheme="minorHAnsi"/>
              </w:rPr>
            </w:pPr>
            <w:r>
              <w:rPr>
                <w:rFonts w:cstheme="minorHAnsi"/>
                <w:b/>
              </w:rPr>
              <w:t>d</w:t>
            </w:r>
            <w:r w:rsidR="000C7586">
              <w:rPr>
                <w:rFonts w:cstheme="minorHAnsi"/>
                <w:b/>
              </w:rPr>
              <w:t>esigns</w:t>
            </w:r>
            <w:r>
              <w:rPr>
                <w:rFonts w:cstheme="minorHAnsi"/>
              </w:rPr>
              <w:t xml:space="preserve"> </w:t>
            </w:r>
            <w:r w:rsidR="004E0C57">
              <w:rPr>
                <w:rFonts w:cstheme="minorHAnsi"/>
              </w:rPr>
              <w:t>–</w:t>
            </w:r>
            <w:r>
              <w:rPr>
                <w:rFonts w:cstheme="minorHAnsi"/>
              </w:rPr>
              <w:t xml:space="preserve"> </w:t>
            </w:r>
            <w:r w:rsidR="004E0C57">
              <w:rPr>
                <w:rFonts w:cstheme="minorHAnsi"/>
              </w:rPr>
              <w:t>this is a word that I have learned using the trick ‘designers design signs’</w:t>
            </w:r>
          </w:p>
        </w:tc>
      </w:tr>
      <w:tr w:rsidR="00CB60C7" w:rsidRPr="00D35AAF" w14:paraId="12C174CF" w14:textId="77777777" w:rsidTr="00E248B3">
        <w:tc>
          <w:tcPr>
            <w:tcW w:w="1980" w:type="dxa"/>
          </w:tcPr>
          <w:p w14:paraId="17915EA9" w14:textId="77777777" w:rsidR="00CB60C7" w:rsidRPr="001920F5" w:rsidRDefault="00CB60C7" w:rsidP="00E248B3">
            <w:pPr>
              <w:pStyle w:val="NoSpacing"/>
              <w:rPr>
                <w:rFonts w:cstheme="minorHAnsi"/>
                <w:b/>
              </w:rPr>
            </w:pPr>
            <w:r>
              <w:rPr>
                <w:rFonts w:cstheme="minorHAnsi"/>
                <w:b/>
              </w:rPr>
              <w:t>7</w:t>
            </w:r>
          </w:p>
        </w:tc>
        <w:tc>
          <w:tcPr>
            <w:tcW w:w="8500" w:type="dxa"/>
          </w:tcPr>
          <w:p w14:paraId="3EE92F1E" w14:textId="04438C44" w:rsidR="00CB60C7" w:rsidRPr="004E0C57" w:rsidRDefault="004E0C57" w:rsidP="00E248B3">
            <w:pPr>
              <w:pStyle w:val="NoSpacing"/>
              <w:rPr>
                <w:rFonts w:cstheme="minorHAnsi"/>
              </w:rPr>
            </w:pPr>
            <w:r>
              <w:rPr>
                <w:rFonts w:cstheme="minorHAnsi"/>
                <w:b/>
              </w:rPr>
              <w:t>a</w:t>
            </w:r>
            <w:r w:rsidR="000C7586">
              <w:rPr>
                <w:rFonts w:cstheme="minorHAnsi"/>
                <w:b/>
              </w:rPr>
              <w:t>ppear</w:t>
            </w:r>
            <w:r>
              <w:rPr>
                <w:rFonts w:cstheme="minorHAnsi"/>
              </w:rPr>
              <w:t xml:space="preserve"> – I have learned this word as part of my </w:t>
            </w:r>
            <w:r w:rsidR="00D74168">
              <w:rPr>
                <w:rFonts w:cstheme="minorHAnsi"/>
              </w:rPr>
              <w:t>Y</w:t>
            </w:r>
            <w:r>
              <w:rPr>
                <w:rFonts w:cstheme="minorHAnsi"/>
              </w:rPr>
              <w:t>3/ 4 spellings so I know it must have double ‘p’ in it</w:t>
            </w:r>
          </w:p>
        </w:tc>
      </w:tr>
      <w:tr w:rsidR="00CB60C7" w:rsidRPr="000B6F44" w14:paraId="07F8E6D4" w14:textId="77777777" w:rsidTr="00E248B3">
        <w:tc>
          <w:tcPr>
            <w:tcW w:w="1980" w:type="dxa"/>
          </w:tcPr>
          <w:p w14:paraId="22AAD3B0" w14:textId="77777777" w:rsidR="00CB60C7" w:rsidRPr="001920F5" w:rsidRDefault="00CB60C7" w:rsidP="00E248B3">
            <w:pPr>
              <w:pStyle w:val="NoSpacing"/>
              <w:rPr>
                <w:rFonts w:cstheme="minorHAnsi"/>
                <w:b/>
              </w:rPr>
            </w:pPr>
            <w:r>
              <w:rPr>
                <w:rFonts w:cstheme="minorHAnsi"/>
                <w:b/>
              </w:rPr>
              <w:t>8</w:t>
            </w:r>
          </w:p>
        </w:tc>
        <w:tc>
          <w:tcPr>
            <w:tcW w:w="8500" w:type="dxa"/>
          </w:tcPr>
          <w:p w14:paraId="0E87BA0B" w14:textId="0D4D914B" w:rsidR="00CB60C7" w:rsidRPr="004E0C57" w:rsidRDefault="004E0C57" w:rsidP="00E248B3">
            <w:pPr>
              <w:pStyle w:val="NoSpacing"/>
              <w:rPr>
                <w:rFonts w:cstheme="minorHAnsi"/>
              </w:rPr>
            </w:pPr>
            <w:r>
              <w:rPr>
                <w:rFonts w:cstheme="minorHAnsi"/>
                <w:b/>
              </w:rPr>
              <w:t>a</w:t>
            </w:r>
            <w:r w:rsidR="000C7586">
              <w:rPr>
                <w:rFonts w:cstheme="minorHAnsi"/>
                <w:b/>
              </w:rPr>
              <w:t>lternatively</w:t>
            </w:r>
            <w:r>
              <w:rPr>
                <w:rFonts w:cstheme="minorHAnsi"/>
                <w:b/>
              </w:rPr>
              <w:t xml:space="preserve"> </w:t>
            </w:r>
            <w:r>
              <w:rPr>
                <w:rFonts w:cstheme="minorHAnsi"/>
              </w:rPr>
              <w:t xml:space="preserve">– </w:t>
            </w:r>
            <w:r w:rsidR="0062517D">
              <w:rPr>
                <w:rFonts w:cstheme="minorHAnsi"/>
              </w:rPr>
              <w:t>for this word I know to keep the ‘e’ before I add the suffix -ly</w:t>
            </w:r>
            <w:r>
              <w:rPr>
                <w:rFonts w:cstheme="minorHAnsi"/>
              </w:rPr>
              <w:t xml:space="preserve"> </w:t>
            </w:r>
          </w:p>
        </w:tc>
      </w:tr>
      <w:tr w:rsidR="00CB60C7" w:rsidRPr="000B6F44" w14:paraId="6A3FF077" w14:textId="77777777" w:rsidTr="00E248B3">
        <w:tc>
          <w:tcPr>
            <w:tcW w:w="1980" w:type="dxa"/>
          </w:tcPr>
          <w:p w14:paraId="72BC1AA5" w14:textId="77777777" w:rsidR="00CB60C7" w:rsidRPr="001920F5" w:rsidRDefault="00CB60C7" w:rsidP="00E248B3">
            <w:pPr>
              <w:pStyle w:val="NoSpacing"/>
              <w:rPr>
                <w:rFonts w:cstheme="minorHAnsi"/>
                <w:b/>
              </w:rPr>
            </w:pPr>
            <w:r>
              <w:rPr>
                <w:rFonts w:cstheme="minorHAnsi"/>
                <w:b/>
              </w:rPr>
              <w:t>9</w:t>
            </w:r>
          </w:p>
        </w:tc>
        <w:tc>
          <w:tcPr>
            <w:tcW w:w="8500" w:type="dxa"/>
          </w:tcPr>
          <w:p w14:paraId="35571EA8" w14:textId="259020EB" w:rsidR="00CB60C7" w:rsidRPr="0062517D" w:rsidRDefault="0062517D" w:rsidP="00E248B3">
            <w:pPr>
              <w:pStyle w:val="NoSpacing"/>
              <w:rPr>
                <w:rFonts w:cstheme="minorHAnsi"/>
              </w:rPr>
            </w:pPr>
            <w:r>
              <w:rPr>
                <w:rFonts w:cstheme="minorHAnsi"/>
                <w:b/>
              </w:rPr>
              <w:t>b</w:t>
            </w:r>
            <w:r w:rsidR="000C7586">
              <w:rPr>
                <w:rFonts w:cstheme="minorHAnsi"/>
                <w:b/>
              </w:rPr>
              <w:t>utterflies</w:t>
            </w:r>
            <w:r>
              <w:rPr>
                <w:rFonts w:cstheme="minorHAnsi"/>
              </w:rPr>
              <w:t xml:space="preserve"> – this word follows the rule ‘</w:t>
            </w:r>
            <w:r w:rsidR="00B11A5B">
              <w:rPr>
                <w:rFonts w:cstheme="minorHAnsi"/>
              </w:rPr>
              <w:t>change the</w:t>
            </w:r>
            <w:r>
              <w:rPr>
                <w:rFonts w:cstheme="minorHAnsi"/>
              </w:rPr>
              <w:t xml:space="preserve"> y </w:t>
            </w:r>
            <w:r w:rsidR="00B11A5B">
              <w:rPr>
                <w:rFonts w:cstheme="minorHAnsi"/>
              </w:rPr>
              <w:t>for an i’ and add -es</w:t>
            </w:r>
            <w:r>
              <w:rPr>
                <w:rFonts w:cstheme="minorHAnsi"/>
              </w:rPr>
              <w:t xml:space="preserve"> for the plural</w:t>
            </w:r>
          </w:p>
        </w:tc>
      </w:tr>
      <w:tr w:rsidR="00CB60C7" w:rsidRPr="000B6F44" w14:paraId="28971DB1" w14:textId="77777777" w:rsidTr="00E248B3">
        <w:tc>
          <w:tcPr>
            <w:tcW w:w="1980" w:type="dxa"/>
          </w:tcPr>
          <w:p w14:paraId="31F8F27A" w14:textId="77777777" w:rsidR="00CB60C7" w:rsidRDefault="00CB60C7" w:rsidP="00E248B3">
            <w:pPr>
              <w:pStyle w:val="NoSpacing"/>
              <w:rPr>
                <w:rFonts w:cstheme="minorHAnsi"/>
                <w:b/>
              </w:rPr>
            </w:pPr>
            <w:r>
              <w:rPr>
                <w:rFonts w:cstheme="minorHAnsi"/>
                <w:b/>
              </w:rPr>
              <w:t>10</w:t>
            </w:r>
          </w:p>
        </w:tc>
        <w:tc>
          <w:tcPr>
            <w:tcW w:w="8500" w:type="dxa"/>
          </w:tcPr>
          <w:p w14:paraId="367B05B7" w14:textId="44B91DD1" w:rsidR="00CB60C7" w:rsidRPr="0062517D" w:rsidRDefault="0062517D" w:rsidP="00E248B3">
            <w:pPr>
              <w:pStyle w:val="NoSpacing"/>
              <w:rPr>
                <w:rFonts w:cstheme="minorHAnsi"/>
              </w:rPr>
            </w:pPr>
            <w:r>
              <w:rPr>
                <w:rFonts w:cstheme="minorHAnsi"/>
                <w:b/>
              </w:rPr>
              <w:t>e</w:t>
            </w:r>
            <w:r w:rsidR="000C7586">
              <w:rPr>
                <w:rFonts w:cstheme="minorHAnsi"/>
                <w:b/>
              </w:rPr>
              <w:t>asiest</w:t>
            </w:r>
            <w:r>
              <w:rPr>
                <w:rFonts w:cstheme="minorHAnsi"/>
              </w:rPr>
              <w:t xml:space="preserve"> </w:t>
            </w:r>
            <w:r w:rsidR="004A2E6C">
              <w:rPr>
                <w:rFonts w:cstheme="minorHAnsi"/>
              </w:rPr>
              <w:t>–</w:t>
            </w:r>
            <w:r>
              <w:rPr>
                <w:rFonts w:cstheme="minorHAnsi"/>
              </w:rPr>
              <w:t xml:space="preserve"> </w:t>
            </w:r>
            <w:r w:rsidR="004A2E6C">
              <w:rPr>
                <w:rFonts w:cstheme="minorHAnsi"/>
              </w:rPr>
              <w:t xml:space="preserve">this word follows the rule </w:t>
            </w:r>
            <w:r w:rsidR="00B11A5B">
              <w:rPr>
                <w:rFonts w:cstheme="minorHAnsi"/>
              </w:rPr>
              <w:t>‘change the y for an i’ and add the suffix -est</w:t>
            </w:r>
          </w:p>
        </w:tc>
      </w:tr>
    </w:tbl>
    <w:p w14:paraId="4914EA0A" w14:textId="4BFA3929" w:rsidR="00CB60C7" w:rsidRDefault="00CB60C7" w:rsidP="00E97A4E">
      <w:pPr>
        <w:pStyle w:val="NoSpacing"/>
        <w:rPr>
          <w:rFonts w:cstheme="minorHAnsi"/>
        </w:rPr>
      </w:pPr>
    </w:p>
    <w:p w14:paraId="596FAB91" w14:textId="2C15B311" w:rsidR="00A642C9" w:rsidRDefault="00A642C9" w:rsidP="00E97A4E">
      <w:pPr>
        <w:pStyle w:val="NoSpacing"/>
        <w:rPr>
          <w:rFonts w:cstheme="minorHAnsi"/>
        </w:rPr>
      </w:pPr>
    </w:p>
    <w:p w14:paraId="57836166" w14:textId="663C782B" w:rsidR="00A642C9" w:rsidRDefault="00A642C9" w:rsidP="00E97A4E">
      <w:pPr>
        <w:pStyle w:val="NoSpacing"/>
        <w:rPr>
          <w:rFonts w:cstheme="minorHAnsi"/>
        </w:rPr>
      </w:pPr>
    </w:p>
    <w:p w14:paraId="38DAFBF6" w14:textId="4400ED40" w:rsidR="00A642C9" w:rsidRDefault="00A642C9" w:rsidP="00E97A4E">
      <w:pPr>
        <w:pStyle w:val="NoSpacing"/>
        <w:rPr>
          <w:rFonts w:cstheme="minorHAnsi"/>
        </w:rPr>
      </w:pPr>
    </w:p>
    <w:p w14:paraId="729A84C4" w14:textId="2CE44F36" w:rsidR="00A642C9" w:rsidRDefault="00A642C9" w:rsidP="00E97A4E">
      <w:pPr>
        <w:pStyle w:val="NoSpacing"/>
        <w:rPr>
          <w:rFonts w:cstheme="minorHAnsi"/>
        </w:rPr>
      </w:pPr>
    </w:p>
    <w:p w14:paraId="4DBF95C5" w14:textId="49E18786" w:rsidR="00A642C9" w:rsidRDefault="00A642C9" w:rsidP="00E97A4E">
      <w:pPr>
        <w:pStyle w:val="NoSpacing"/>
        <w:rPr>
          <w:rFonts w:cstheme="minorHAnsi"/>
        </w:rPr>
      </w:pPr>
    </w:p>
    <w:p w14:paraId="6C18FB2A" w14:textId="15687225" w:rsidR="00A642C9" w:rsidRDefault="00A642C9" w:rsidP="00E97A4E">
      <w:pPr>
        <w:pStyle w:val="NoSpacing"/>
        <w:rPr>
          <w:rFonts w:cstheme="minorHAnsi"/>
        </w:rPr>
      </w:pPr>
    </w:p>
    <w:p w14:paraId="62EFC0E4" w14:textId="22C7E7A9" w:rsidR="00A642C9" w:rsidRDefault="00A642C9" w:rsidP="00E97A4E">
      <w:pPr>
        <w:pStyle w:val="NoSpacing"/>
        <w:rPr>
          <w:rFonts w:cstheme="minorHAnsi"/>
        </w:rPr>
      </w:pPr>
    </w:p>
    <w:p w14:paraId="6A0F0965" w14:textId="77777777" w:rsidR="00A642C9" w:rsidRDefault="00A642C9" w:rsidP="00E97A4E">
      <w:pPr>
        <w:pStyle w:val="NoSpacing"/>
        <w:rPr>
          <w:rFonts w:cstheme="minorHAnsi"/>
        </w:rPr>
      </w:pPr>
    </w:p>
    <w:tbl>
      <w:tblPr>
        <w:tblStyle w:val="TableGrid"/>
        <w:tblW w:w="0" w:type="auto"/>
        <w:tblLook w:val="04A0" w:firstRow="1" w:lastRow="0" w:firstColumn="1" w:lastColumn="0" w:noHBand="0" w:noVBand="1"/>
      </w:tblPr>
      <w:tblGrid>
        <w:gridCol w:w="1980"/>
        <w:gridCol w:w="8500"/>
      </w:tblGrid>
      <w:tr w:rsidR="00CB60C7" w:rsidRPr="001920F5" w14:paraId="6BB86F12" w14:textId="77777777" w:rsidTr="00E248B3">
        <w:tc>
          <w:tcPr>
            <w:tcW w:w="1980" w:type="dxa"/>
          </w:tcPr>
          <w:p w14:paraId="484E8269" w14:textId="70408629" w:rsidR="00CB60C7" w:rsidRPr="001920F5" w:rsidRDefault="00CB60C7" w:rsidP="00E248B3">
            <w:pPr>
              <w:pStyle w:val="NoSpacing"/>
              <w:jc w:val="center"/>
              <w:rPr>
                <w:rFonts w:cstheme="minorHAnsi"/>
                <w:b/>
              </w:rPr>
            </w:pPr>
            <w:r>
              <w:rPr>
                <w:rFonts w:cstheme="minorHAnsi"/>
                <w:b/>
              </w:rPr>
              <w:t>Day three</w:t>
            </w:r>
          </w:p>
        </w:tc>
        <w:tc>
          <w:tcPr>
            <w:tcW w:w="8500" w:type="dxa"/>
          </w:tcPr>
          <w:p w14:paraId="06EDCC04" w14:textId="77777777" w:rsidR="00CB60C7" w:rsidRPr="001920F5" w:rsidRDefault="00CB60C7" w:rsidP="00E248B3">
            <w:pPr>
              <w:pStyle w:val="NoSpacing"/>
              <w:jc w:val="center"/>
              <w:rPr>
                <w:rFonts w:cstheme="minorHAnsi"/>
                <w:b/>
              </w:rPr>
            </w:pPr>
            <w:r>
              <w:rPr>
                <w:rFonts w:cstheme="minorHAnsi"/>
                <w:b/>
              </w:rPr>
              <w:t>Answer</w:t>
            </w:r>
          </w:p>
        </w:tc>
      </w:tr>
      <w:tr w:rsidR="00CB60C7" w:rsidRPr="001920F5" w14:paraId="355CE8E0" w14:textId="77777777" w:rsidTr="00E248B3">
        <w:tc>
          <w:tcPr>
            <w:tcW w:w="1980" w:type="dxa"/>
          </w:tcPr>
          <w:p w14:paraId="1D89F988" w14:textId="77777777" w:rsidR="00CB60C7" w:rsidRPr="001920F5" w:rsidRDefault="00CB60C7" w:rsidP="00E248B3">
            <w:pPr>
              <w:pStyle w:val="NoSpacing"/>
              <w:rPr>
                <w:rFonts w:cstheme="minorHAnsi"/>
                <w:b/>
              </w:rPr>
            </w:pPr>
            <w:r>
              <w:rPr>
                <w:rFonts w:cstheme="minorHAnsi"/>
                <w:b/>
              </w:rPr>
              <w:t>1</w:t>
            </w:r>
          </w:p>
        </w:tc>
        <w:tc>
          <w:tcPr>
            <w:tcW w:w="8500" w:type="dxa"/>
          </w:tcPr>
          <w:p w14:paraId="513690C6" w14:textId="6C03AE82" w:rsidR="00CB60C7" w:rsidRPr="008476B5" w:rsidRDefault="008476B5" w:rsidP="00E248B3">
            <w:pPr>
              <w:pStyle w:val="NoSpacing"/>
              <w:rPr>
                <w:rFonts w:cstheme="minorHAnsi"/>
              </w:rPr>
            </w:pPr>
            <w:r>
              <w:rPr>
                <w:rFonts w:cstheme="minorHAnsi"/>
                <w:b/>
              </w:rPr>
              <w:t xml:space="preserve">hadn’t </w:t>
            </w:r>
            <w:r>
              <w:rPr>
                <w:rFonts w:cstheme="minorHAnsi"/>
              </w:rPr>
              <w:t xml:space="preserve">– this word is a contraction of the words </w:t>
            </w:r>
            <w:r w:rsidRPr="0072223B">
              <w:rPr>
                <w:rFonts w:cstheme="minorHAnsi"/>
                <w:i/>
              </w:rPr>
              <w:t>had not</w:t>
            </w:r>
            <w:r>
              <w:rPr>
                <w:rFonts w:cstheme="minorHAnsi"/>
              </w:rPr>
              <w:t xml:space="preserve"> so it needs an apostrophe for omission of the ‘o’</w:t>
            </w:r>
          </w:p>
        </w:tc>
      </w:tr>
      <w:tr w:rsidR="00CB60C7" w:rsidRPr="001920F5" w14:paraId="1E623428" w14:textId="77777777" w:rsidTr="00E248B3">
        <w:tc>
          <w:tcPr>
            <w:tcW w:w="1980" w:type="dxa"/>
          </w:tcPr>
          <w:p w14:paraId="485EB743" w14:textId="77777777" w:rsidR="00CB60C7" w:rsidRPr="001920F5" w:rsidRDefault="00CB60C7" w:rsidP="00E248B3">
            <w:pPr>
              <w:pStyle w:val="NoSpacing"/>
              <w:rPr>
                <w:rFonts w:cstheme="minorHAnsi"/>
                <w:b/>
              </w:rPr>
            </w:pPr>
            <w:r>
              <w:rPr>
                <w:rFonts w:cstheme="minorHAnsi"/>
                <w:b/>
              </w:rPr>
              <w:t>2</w:t>
            </w:r>
          </w:p>
        </w:tc>
        <w:tc>
          <w:tcPr>
            <w:tcW w:w="8500" w:type="dxa"/>
          </w:tcPr>
          <w:p w14:paraId="74A94FAA" w14:textId="7D19A815" w:rsidR="00CB60C7" w:rsidRPr="00124AFA" w:rsidRDefault="00124AFA" w:rsidP="00E248B3">
            <w:pPr>
              <w:pStyle w:val="NoSpacing"/>
              <w:rPr>
                <w:rFonts w:cstheme="minorHAnsi"/>
              </w:rPr>
            </w:pPr>
            <w:r>
              <w:rPr>
                <w:rFonts w:cstheme="minorHAnsi"/>
                <w:b/>
              </w:rPr>
              <w:t xml:space="preserve">chalk: TIDY </w:t>
            </w:r>
            <w:r>
              <w:rPr>
                <w:rFonts w:cstheme="minorHAnsi"/>
              </w:rPr>
              <w:t>– there needs to be a colon to separate the sentence from the message (or the clause) that was on the board or it does not make sense when you read it. You can hear the pause.</w:t>
            </w:r>
          </w:p>
        </w:tc>
      </w:tr>
      <w:tr w:rsidR="00CB60C7" w:rsidRPr="001920F5" w14:paraId="62DEC9C2" w14:textId="77777777" w:rsidTr="00E248B3">
        <w:tc>
          <w:tcPr>
            <w:tcW w:w="1980" w:type="dxa"/>
          </w:tcPr>
          <w:p w14:paraId="38779EB3" w14:textId="77777777" w:rsidR="00CB60C7" w:rsidRPr="001920F5" w:rsidRDefault="00CB60C7" w:rsidP="00E248B3">
            <w:pPr>
              <w:pStyle w:val="NoSpacing"/>
              <w:rPr>
                <w:rFonts w:cstheme="minorHAnsi"/>
                <w:b/>
              </w:rPr>
            </w:pPr>
            <w:r>
              <w:rPr>
                <w:rFonts w:cstheme="minorHAnsi"/>
                <w:b/>
              </w:rPr>
              <w:t>3</w:t>
            </w:r>
          </w:p>
        </w:tc>
        <w:tc>
          <w:tcPr>
            <w:tcW w:w="8500" w:type="dxa"/>
          </w:tcPr>
          <w:p w14:paraId="60100D65" w14:textId="0EA9C610" w:rsidR="00CB60C7" w:rsidRPr="00124AFA" w:rsidRDefault="00124AFA" w:rsidP="00E248B3">
            <w:pPr>
              <w:pStyle w:val="NoSpacing"/>
              <w:rPr>
                <w:rFonts w:cstheme="minorHAnsi"/>
              </w:rPr>
            </w:pPr>
            <w:r>
              <w:rPr>
                <w:rFonts w:cstheme="minorHAnsi"/>
                <w:b/>
              </w:rPr>
              <w:t>“Pathetic</w:t>
            </w:r>
            <w:r>
              <w:rPr>
                <w:rFonts w:cstheme="minorHAnsi"/>
              </w:rPr>
              <w:t xml:space="preserve"> – this needs inverted commas before it because it is the start of what someone is saying</w:t>
            </w:r>
          </w:p>
        </w:tc>
      </w:tr>
      <w:tr w:rsidR="00CB60C7" w:rsidRPr="00FC0A41" w14:paraId="3BED9E01" w14:textId="77777777" w:rsidTr="00E248B3">
        <w:tc>
          <w:tcPr>
            <w:tcW w:w="1980" w:type="dxa"/>
          </w:tcPr>
          <w:p w14:paraId="17EF112A" w14:textId="77777777" w:rsidR="00CB60C7" w:rsidRPr="001920F5" w:rsidRDefault="00CB60C7" w:rsidP="00E248B3">
            <w:pPr>
              <w:pStyle w:val="NoSpacing"/>
              <w:rPr>
                <w:rFonts w:cstheme="minorHAnsi"/>
                <w:b/>
              </w:rPr>
            </w:pPr>
            <w:r>
              <w:rPr>
                <w:rFonts w:cstheme="minorHAnsi"/>
                <w:b/>
              </w:rPr>
              <w:t>4</w:t>
            </w:r>
          </w:p>
        </w:tc>
        <w:tc>
          <w:tcPr>
            <w:tcW w:w="8500" w:type="dxa"/>
          </w:tcPr>
          <w:p w14:paraId="49722B22" w14:textId="76C9935B" w:rsidR="00CB60C7" w:rsidRPr="00124AFA" w:rsidRDefault="00124AFA" w:rsidP="00E248B3">
            <w:pPr>
              <w:pStyle w:val="NoSpacing"/>
              <w:rPr>
                <w:rFonts w:cstheme="minorHAnsi"/>
              </w:rPr>
            </w:pPr>
            <w:r>
              <w:rPr>
                <w:rFonts w:cstheme="minorHAnsi"/>
                <w:b/>
              </w:rPr>
              <w:t>Mum,</w:t>
            </w:r>
            <w:r w:rsidR="00411F33">
              <w:rPr>
                <w:rFonts w:cstheme="minorHAnsi"/>
                <w:b/>
              </w:rPr>
              <w:t>”</w:t>
            </w:r>
            <w:r>
              <w:rPr>
                <w:rFonts w:cstheme="minorHAnsi"/>
                <w:b/>
              </w:rPr>
              <w:t xml:space="preserve"> </w:t>
            </w:r>
            <w:r w:rsidR="00411F33">
              <w:rPr>
                <w:rFonts w:cstheme="minorHAnsi"/>
              </w:rPr>
              <w:t>–</w:t>
            </w:r>
            <w:r>
              <w:rPr>
                <w:rFonts w:cstheme="minorHAnsi"/>
              </w:rPr>
              <w:t xml:space="preserve"> </w:t>
            </w:r>
            <w:r w:rsidR="00411F33">
              <w:rPr>
                <w:rFonts w:cstheme="minorHAnsi"/>
              </w:rPr>
              <w:t>‘Mum’ needs a comma between it and the inverted commas</w:t>
            </w:r>
            <w:r w:rsidR="00220E55">
              <w:rPr>
                <w:rFonts w:cstheme="minorHAnsi"/>
              </w:rPr>
              <w:t xml:space="preserve"> (</w:t>
            </w:r>
            <w:r w:rsidR="0072223B">
              <w:rPr>
                <w:rFonts w:cstheme="minorHAnsi"/>
              </w:rPr>
              <w:t>not a full stop</w:t>
            </w:r>
            <w:r w:rsidR="00220E55">
              <w:rPr>
                <w:rFonts w:cstheme="minorHAnsi"/>
              </w:rPr>
              <w:t xml:space="preserve">) </w:t>
            </w:r>
            <w:r w:rsidR="00411F33">
              <w:rPr>
                <w:rFonts w:cstheme="minorHAnsi"/>
              </w:rPr>
              <w:t>because the sentence continues after the spoken words with ‘muttered Harley’</w:t>
            </w:r>
          </w:p>
        </w:tc>
      </w:tr>
      <w:tr w:rsidR="00CB60C7" w:rsidRPr="00FC0A41" w14:paraId="469BEC3B" w14:textId="77777777" w:rsidTr="00E248B3">
        <w:tc>
          <w:tcPr>
            <w:tcW w:w="1980" w:type="dxa"/>
          </w:tcPr>
          <w:p w14:paraId="25D3605C" w14:textId="77777777" w:rsidR="00CB60C7" w:rsidRPr="001920F5" w:rsidRDefault="00CB60C7" w:rsidP="00E248B3">
            <w:pPr>
              <w:pStyle w:val="NoSpacing"/>
              <w:rPr>
                <w:rFonts w:cstheme="minorHAnsi"/>
                <w:b/>
              </w:rPr>
            </w:pPr>
            <w:r>
              <w:rPr>
                <w:rFonts w:cstheme="minorHAnsi"/>
                <w:b/>
              </w:rPr>
              <w:t>5</w:t>
            </w:r>
          </w:p>
        </w:tc>
        <w:tc>
          <w:tcPr>
            <w:tcW w:w="8500" w:type="dxa"/>
          </w:tcPr>
          <w:p w14:paraId="392474A7" w14:textId="244BE6BF" w:rsidR="00CB60C7" w:rsidRPr="00411F33" w:rsidRDefault="00411F33" w:rsidP="00E248B3">
            <w:pPr>
              <w:pStyle w:val="NoSpacing"/>
              <w:rPr>
                <w:rFonts w:cstheme="minorHAnsi"/>
              </w:rPr>
            </w:pPr>
            <w:r>
              <w:rPr>
                <w:rFonts w:cstheme="minorHAnsi"/>
                <w:b/>
              </w:rPr>
              <w:t>Crash!</w:t>
            </w:r>
            <w:r>
              <w:rPr>
                <w:rFonts w:cstheme="minorHAnsi"/>
              </w:rPr>
              <w:t xml:space="preserve"> – this needs an exclamation mark after it because it is a sudden noise so it should stand alone as a one-word sentence</w:t>
            </w:r>
          </w:p>
        </w:tc>
      </w:tr>
      <w:tr w:rsidR="00CB60C7" w:rsidRPr="00FC0A41" w14:paraId="3D4F6072" w14:textId="77777777" w:rsidTr="00E248B3">
        <w:tc>
          <w:tcPr>
            <w:tcW w:w="1980" w:type="dxa"/>
          </w:tcPr>
          <w:p w14:paraId="66C26ACC" w14:textId="77777777" w:rsidR="00CB60C7" w:rsidRPr="001920F5" w:rsidRDefault="00CB60C7" w:rsidP="00E248B3">
            <w:pPr>
              <w:pStyle w:val="NoSpacing"/>
              <w:rPr>
                <w:rFonts w:cstheme="minorHAnsi"/>
                <w:b/>
              </w:rPr>
            </w:pPr>
            <w:r>
              <w:rPr>
                <w:rFonts w:cstheme="minorHAnsi"/>
                <w:b/>
              </w:rPr>
              <w:t>6</w:t>
            </w:r>
          </w:p>
        </w:tc>
        <w:tc>
          <w:tcPr>
            <w:tcW w:w="8500" w:type="dxa"/>
          </w:tcPr>
          <w:p w14:paraId="4B880C5E" w14:textId="11837F12" w:rsidR="00CB60C7" w:rsidRPr="00411F33" w:rsidRDefault="00411F33" w:rsidP="00E248B3">
            <w:pPr>
              <w:pStyle w:val="NoSpacing"/>
              <w:rPr>
                <w:rFonts w:cstheme="minorHAnsi"/>
              </w:rPr>
            </w:pPr>
            <w:r>
              <w:rPr>
                <w:rFonts w:cstheme="minorHAnsi"/>
                <w:b/>
              </w:rPr>
              <w:t>When his heart had stopped racing,</w:t>
            </w:r>
            <w:r w:rsidR="0085406D">
              <w:rPr>
                <w:rFonts w:cstheme="minorHAnsi"/>
                <w:b/>
              </w:rPr>
              <w:t xml:space="preserve"> </w:t>
            </w:r>
            <w:r w:rsidR="0085406D">
              <w:rPr>
                <w:rFonts w:cstheme="minorHAnsi"/>
              </w:rPr>
              <w:t>– t</w:t>
            </w:r>
            <w:r>
              <w:rPr>
                <w:rFonts w:cstheme="minorHAnsi"/>
              </w:rPr>
              <w:t>his subordinate clause at the beginning of the sentence</w:t>
            </w:r>
            <w:r w:rsidR="003A6886">
              <w:rPr>
                <w:rFonts w:cstheme="minorHAnsi"/>
              </w:rPr>
              <w:t xml:space="preserve"> needs a comma after it to separate it from the main clause</w:t>
            </w:r>
          </w:p>
        </w:tc>
      </w:tr>
      <w:tr w:rsidR="00CB60C7" w:rsidRPr="00D35AAF" w14:paraId="7DFFE6E5" w14:textId="77777777" w:rsidTr="00E248B3">
        <w:tc>
          <w:tcPr>
            <w:tcW w:w="1980" w:type="dxa"/>
          </w:tcPr>
          <w:p w14:paraId="2933B747" w14:textId="77777777" w:rsidR="00CB60C7" w:rsidRPr="001920F5" w:rsidRDefault="00CB60C7" w:rsidP="00E248B3">
            <w:pPr>
              <w:pStyle w:val="NoSpacing"/>
              <w:rPr>
                <w:rFonts w:cstheme="minorHAnsi"/>
                <w:b/>
              </w:rPr>
            </w:pPr>
            <w:r>
              <w:rPr>
                <w:rFonts w:cstheme="minorHAnsi"/>
                <w:b/>
              </w:rPr>
              <w:t>7</w:t>
            </w:r>
          </w:p>
        </w:tc>
        <w:tc>
          <w:tcPr>
            <w:tcW w:w="8500" w:type="dxa"/>
          </w:tcPr>
          <w:p w14:paraId="400AEBAB" w14:textId="5B582C17" w:rsidR="00CB60C7" w:rsidRPr="003A6886" w:rsidRDefault="003A6886" w:rsidP="00E248B3">
            <w:pPr>
              <w:pStyle w:val="NoSpacing"/>
              <w:rPr>
                <w:rFonts w:cstheme="minorHAnsi"/>
              </w:rPr>
            </w:pPr>
            <w:r>
              <w:rPr>
                <w:rFonts w:cstheme="minorHAnsi"/>
                <w:b/>
              </w:rPr>
              <w:t xml:space="preserve">kitchen. </w:t>
            </w:r>
            <w:r>
              <w:rPr>
                <w:rFonts w:cstheme="minorHAnsi"/>
              </w:rPr>
              <w:t>– this is the end of the sentence so it needs a full stop</w:t>
            </w:r>
          </w:p>
        </w:tc>
      </w:tr>
      <w:tr w:rsidR="00CB60C7" w:rsidRPr="000B6F44" w14:paraId="6DE0EE1E" w14:textId="77777777" w:rsidTr="00E248B3">
        <w:tc>
          <w:tcPr>
            <w:tcW w:w="1980" w:type="dxa"/>
          </w:tcPr>
          <w:p w14:paraId="5D49CEFC" w14:textId="77777777" w:rsidR="00CB60C7" w:rsidRPr="001920F5" w:rsidRDefault="00CB60C7" w:rsidP="00E248B3">
            <w:pPr>
              <w:pStyle w:val="NoSpacing"/>
              <w:rPr>
                <w:rFonts w:cstheme="minorHAnsi"/>
                <w:b/>
              </w:rPr>
            </w:pPr>
            <w:r>
              <w:rPr>
                <w:rFonts w:cstheme="minorHAnsi"/>
                <w:b/>
              </w:rPr>
              <w:t>8</w:t>
            </w:r>
          </w:p>
        </w:tc>
        <w:tc>
          <w:tcPr>
            <w:tcW w:w="8500" w:type="dxa"/>
          </w:tcPr>
          <w:p w14:paraId="739673AF" w14:textId="72C3497D" w:rsidR="00CB60C7" w:rsidRPr="003A6886" w:rsidRDefault="003A6886" w:rsidP="00E248B3">
            <w:pPr>
              <w:pStyle w:val="NoSpacing"/>
              <w:rPr>
                <w:rFonts w:cstheme="minorHAnsi"/>
              </w:rPr>
            </w:pPr>
            <w:r>
              <w:rPr>
                <w:rFonts w:cstheme="minorHAnsi"/>
                <w:b/>
              </w:rPr>
              <w:t>wasn’t</w:t>
            </w:r>
            <w:r>
              <w:rPr>
                <w:rFonts w:cstheme="minorHAnsi"/>
              </w:rPr>
              <w:t xml:space="preserve"> </w:t>
            </w:r>
            <w:r w:rsidR="0072223B">
              <w:rPr>
                <w:rFonts w:cstheme="minorHAnsi"/>
              </w:rPr>
              <w:t>–</w:t>
            </w:r>
            <w:r>
              <w:rPr>
                <w:rFonts w:cstheme="minorHAnsi"/>
              </w:rPr>
              <w:t xml:space="preserve"> this word is a contraction of the words </w:t>
            </w:r>
            <w:r w:rsidRPr="0072223B">
              <w:rPr>
                <w:rFonts w:cstheme="minorHAnsi"/>
                <w:i/>
              </w:rPr>
              <w:t>was not</w:t>
            </w:r>
            <w:r>
              <w:rPr>
                <w:rFonts w:cstheme="minorHAnsi"/>
              </w:rPr>
              <w:t xml:space="preserve"> so it needs an apostrophe for omission of the ‘o’</w:t>
            </w:r>
          </w:p>
        </w:tc>
      </w:tr>
      <w:tr w:rsidR="00CB60C7" w:rsidRPr="000B6F44" w14:paraId="638868A6" w14:textId="77777777" w:rsidTr="00E248B3">
        <w:tc>
          <w:tcPr>
            <w:tcW w:w="1980" w:type="dxa"/>
          </w:tcPr>
          <w:p w14:paraId="691BE451" w14:textId="77777777" w:rsidR="00CB60C7" w:rsidRPr="001920F5" w:rsidRDefault="00CB60C7" w:rsidP="00E248B3">
            <w:pPr>
              <w:pStyle w:val="NoSpacing"/>
              <w:rPr>
                <w:rFonts w:cstheme="minorHAnsi"/>
                <w:b/>
              </w:rPr>
            </w:pPr>
            <w:r>
              <w:rPr>
                <w:rFonts w:cstheme="minorHAnsi"/>
                <w:b/>
              </w:rPr>
              <w:t>9</w:t>
            </w:r>
          </w:p>
        </w:tc>
        <w:tc>
          <w:tcPr>
            <w:tcW w:w="8500" w:type="dxa"/>
          </w:tcPr>
          <w:p w14:paraId="6E12D529" w14:textId="6975E67D" w:rsidR="00CB60C7" w:rsidRPr="003A6886" w:rsidRDefault="003A6886" w:rsidP="00E248B3">
            <w:pPr>
              <w:pStyle w:val="NoSpacing"/>
              <w:rPr>
                <w:rFonts w:cstheme="minorHAnsi"/>
              </w:rPr>
            </w:pPr>
            <w:r>
              <w:rPr>
                <w:rFonts w:cstheme="minorHAnsi"/>
                <w:b/>
              </w:rPr>
              <w:t xml:space="preserve">Grudgingly, </w:t>
            </w:r>
            <w:r w:rsidR="0072223B">
              <w:rPr>
                <w:rFonts w:cstheme="minorHAnsi"/>
              </w:rPr>
              <w:t xml:space="preserve">– </w:t>
            </w:r>
            <w:r>
              <w:rPr>
                <w:rFonts w:cstheme="minorHAnsi"/>
              </w:rPr>
              <w:t>this needs a comma after it because it is a fronted adverbial</w:t>
            </w:r>
          </w:p>
        </w:tc>
      </w:tr>
      <w:tr w:rsidR="00CB60C7" w:rsidRPr="000B6F44" w14:paraId="6F9C162F" w14:textId="77777777" w:rsidTr="00E248B3">
        <w:tc>
          <w:tcPr>
            <w:tcW w:w="1980" w:type="dxa"/>
          </w:tcPr>
          <w:p w14:paraId="032391BC" w14:textId="77777777" w:rsidR="00CB60C7" w:rsidRDefault="00CB60C7" w:rsidP="00E248B3">
            <w:pPr>
              <w:pStyle w:val="NoSpacing"/>
              <w:rPr>
                <w:rFonts w:cstheme="minorHAnsi"/>
                <w:b/>
              </w:rPr>
            </w:pPr>
            <w:r>
              <w:rPr>
                <w:rFonts w:cstheme="minorHAnsi"/>
                <w:b/>
              </w:rPr>
              <w:t>10</w:t>
            </w:r>
          </w:p>
        </w:tc>
        <w:tc>
          <w:tcPr>
            <w:tcW w:w="8500" w:type="dxa"/>
          </w:tcPr>
          <w:p w14:paraId="069A7C38" w14:textId="09A2B96A" w:rsidR="00CB60C7" w:rsidRPr="003A6886" w:rsidRDefault="003A6886" w:rsidP="00E248B3">
            <w:pPr>
              <w:pStyle w:val="NoSpacing"/>
              <w:rPr>
                <w:rFonts w:cstheme="minorHAnsi"/>
              </w:rPr>
            </w:pPr>
            <w:r>
              <w:rPr>
                <w:rFonts w:cstheme="minorHAnsi"/>
                <w:b/>
              </w:rPr>
              <w:t xml:space="preserve">what else was there to do? </w:t>
            </w:r>
            <w:r>
              <w:rPr>
                <w:rFonts w:cstheme="minorHAnsi"/>
              </w:rPr>
              <w:t xml:space="preserve">– this needs a question mark at the end </w:t>
            </w:r>
            <w:r w:rsidR="00925BD5">
              <w:rPr>
                <w:rFonts w:cstheme="minorHAnsi"/>
              </w:rPr>
              <w:t>(</w:t>
            </w:r>
            <w:r w:rsidR="0072223B">
              <w:rPr>
                <w:rFonts w:cstheme="minorHAnsi"/>
              </w:rPr>
              <w:t>not a full stop</w:t>
            </w:r>
            <w:r w:rsidR="00925BD5">
              <w:rPr>
                <w:rFonts w:cstheme="minorHAnsi"/>
              </w:rPr>
              <w:t>)</w:t>
            </w:r>
            <w:r w:rsidR="0072223B">
              <w:rPr>
                <w:rFonts w:cstheme="minorHAnsi"/>
              </w:rPr>
              <w:t xml:space="preserve"> </w:t>
            </w:r>
            <w:r>
              <w:rPr>
                <w:rFonts w:cstheme="minorHAnsi"/>
              </w:rPr>
              <w:t>as it’s a question</w:t>
            </w:r>
          </w:p>
        </w:tc>
      </w:tr>
    </w:tbl>
    <w:p w14:paraId="2DDB1201" w14:textId="7667BCD7" w:rsidR="00CB60C7" w:rsidRDefault="00CB60C7" w:rsidP="00E97A4E">
      <w:pPr>
        <w:pStyle w:val="NoSpacing"/>
        <w:rPr>
          <w:rFonts w:cstheme="minorHAnsi"/>
        </w:rPr>
      </w:pPr>
    </w:p>
    <w:tbl>
      <w:tblPr>
        <w:tblStyle w:val="TableGrid"/>
        <w:tblW w:w="0" w:type="auto"/>
        <w:tblLook w:val="04A0" w:firstRow="1" w:lastRow="0" w:firstColumn="1" w:lastColumn="0" w:noHBand="0" w:noVBand="1"/>
      </w:tblPr>
      <w:tblGrid>
        <w:gridCol w:w="1980"/>
        <w:gridCol w:w="8500"/>
      </w:tblGrid>
      <w:tr w:rsidR="00CB60C7" w:rsidRPr="001920F5" w14:paraId="1CEBE2D1" w14:textId="77777777" w:rsidTr="00E248B3">
        <w:tc>
          <w:tcPr>
            <w:tcW w:w="1980" w:type="dxa"/>
          </w:tcPr>
          <w:p w14:paraId="012EA6CC" w14:textId="429249BB" w:rsidR="00CB60C7" w:rsidRPr="001920F5" w:rsidRDefault="00CB60C7" w:rsidP="00E248B3">
            <w:pPr>
              <w:pStyle w:val="NoSpacing"/>
              <w:jc w:val="center"/>
              <w:rPr>
                <w:rFonts w:cstheme="minorHAnsi"/>
                <w:b/>
              </w:rPr>
            </w:pPr>
            <w:r>
              <w:rPr>
                <w:rFonts w:cstheme="minorHAnsi"/>
                <w:b/>
              </w:rPr>
              <w:t>Day four</w:t>
            </w:r>
          </w:p>
        </w:tc>
        <w:tc>
          <w:tcPr>
            <w:tcW w:w="8500" w:type="dxa"/>
          </w:tcPr>
          <w:p w14:paraId="75C18A84" w14:textId="77777777" w:rsidR="00CB60C7" w:rsidRPr="001920F5" w:rsidRDefault="00CB60C7" w:rsidP="00E248B3">
            <w:pPr>
              <w:pStyle w:val="NoSpacing"/>
              <w:jc w:val="center"/>
              <w:rPr>
                <w:rFonts w:cstheme="minorHAnsi"/>
                <w:b/>
              </w:rPr>
            </w:pPr>
            <w:r>
              <w:rPr>
                <w:rFonts w:cstheme="minorHAnsi"/>
                <w:b/>
              </w:rPr>
              <w:t>Answer</w:t>
            </w:r>
          </w:p>
        </w:tc>
      </w:tr>
      <w:tr w:rsidR="00CB60C7" w:rsidRPr="001920F5" w14:paraId="161B7791" w14:textId="77777777" w:rsidTr="00E248B3">
        <w:tc>
          <w:tcPr>
            <w:tcW w:w="1980" w:type="dxa"/>
          </w:tcPr>
          <w:p w14:paraId="20692A7E" w14:textId="77777777" w:rsidR="00CB60C7" w:rsidRPr="001920F5" w:rsidRDefault="00CB60C7" w:rsidP="00E248B3">
            <w:pPr>
              <w:pStyle w:val="NoSpacing"/>
              <w:rPr>
                <w:rFonts w:cstheme="minorHAnsi"/>
                <w:b/>
              </w:rPr>
            </w:pPr>
            <w:r>
              <w:rPr>
                <w:rFonts w:cstheme="minorHAnsi"/>
                <w:b/>
              </w:rPr>
              <w:t>1</w:t>
            </w:r>
          </w:p>
        </w:tc>
        <w:tc>
          <w:tcPr>
            <w:tcW w:w="8500" w:type="dxa"/>
          </w:tcPr>
          <w:p w14:paraId="7D8FF0F2" w14:textId="426ECFD2" w:rsidR="00CB60C7" w:rsidRPr="0072223B" w:rsidRDefault="0072223B" w:rsidP="00E248B3">
            <w:pPr>
              <w:pStyle w:val="NoSpacing"/>
              <w:rPr>
                <w:rFonts w:cstheme="minorHAnsi"/>
              </w:rPr>
            </w:pPr>
            <w:r>
              <w:rPr>
                <w:rFonts w:cstheme="minorHAnsi"/>
                <w:b/>
              </w:rPr>
              <w:t>cultures</w:t>
            </w:r>
            <w:r>
              <w:rPr>
                <w:rFonts w:cstheme="minorHAnsi"/>
              </w:rPr>
              <w:t xml:space="preserve"> – this does not need an apostrophe because there is no omission or possession involved</w:t>
            </w:r>
            <w:r w:rsidR="00881E6B">
              <w:rPr>
                <w:rFonts w:cstheme="minorHAnsi"/>
              </w:rPr>
              <w:t xml:space="preserve">: </w:t>
            </w:r>
            <w:r w:rsidR="004D5113">
              <w:rPr>
                <w:rFonts w:cstheme="minorHAnsi"/>
              </w:rPr>
              <w:t>it is a plural which does not need an apostrophe</w:t>
            </w:r>
          </w:p>
        </w:tc>
      </w:tr>
      <w:tr w:rsidR="00CB60C7" w:rsidRPr="001920F5" w14:paraId="5A24C367" w14:textId="77777777" w:rsidTr="00E248B3">
        <w:tc>
          <w:tcPr>
            <w:tcW w:w="1980" w:type="dxa"/>
          </w:tcPr>
          <w:p w14:paraId="36C6AEB2" w14:textId="77777777" w:rsidR="00CB60C7" w:rsidRPr="001920F5" w:rsidRDefault="00CB60C7" w:rsidP="00E248B3">
            <w:pPr>
              <w:pStyle w:val="NoSpacing"/>
              <w:rPr>
                <w:rFonts w:cstheme="minorHAnsi"/>
                <w:b/>
              </w:rPr>
            </w:pPr>
            <w:r>
              <w:rPr>
                <w:rFonts w:cstheme="minorHAnsi"/>
                <w:b/>
              </w:rPr>
              <w:t>2</w:t>
            </w:r>
          </w:p>
        </w:tc>
        <w:tc>
          <w:tcPr>
            <w:tcW w:w="8500" w:type="dxa"/>
          </w:tcPr>
          <w:p w14:paraId="7F28C544" w14:textId="180E8B7E" w:rsidR="00CB60C7" w:rsidRPr="0072223B" w:rsidRDefault="0072223B" w:rsidP="00E248B3">
            <w:pPr>
              <w:pStyle w:val="NoSpacing"/>
              <w:rPr>
                <w:rFonts w:cstheme="minorHAnsi"/>
              </w:rPr>
            </w:pPr>
            <w:r>
              <w:rPr>
                <w:rFonts w:cstheme="minorHAnsi"/>
                <w:b/>
              </w:rPr>
              <w:t>what’s</w:t>
            </w:r>
            <w:r>
              <w:rPr>
                <w:rFonts w:cstheme="minorHAnsi"/>
              </w:rPr>
              <w:t xml:space="preserve"> – this word is a contraction of the words </w:t>
            </w:r>
            <w:r w:rsidRPr="0072223B">
              <w:rPr>
                <w:rFonts w:cstheme="minorHAnsi"/>
                <w:i/>
              </w:rPr>
              <w:t>what is</w:t>
            </w:r>
            <w:r>
              <w:rPr>
                <w:rFonts w:cstheme="minorHAnsi"/>
                <w:i/>
              </w:rPr>
              <w:t xml:space="preserve"> </w:t>
            </w:r>
            <w:r>
              <w:rPr>
                <w:rFonts w:cstheme="minorHAnsi"/>
              </w:rPr>
              <w:t>so it needs an apostrophe for omission of the ‘s’</w:t>
            </w:r>
          </w:p>
        </w:tc>
      </w:tr>
      <w:tr w:rsidR="00CB60C7" w:rsidRPr="001920F5" w14:paraId="32D6F314" w14:textId="77777777" w:rsidTr="00E248B3">
        <w:tc>
          <w:tcPr>
            <w:tcW w:w="1980" w:type="dxa"/>
          </w:tcPr>
          <w:p w14:paraId="4F693071" w14:textId="77777777" w:rsidR="00CB60C7" w:rsidRPr="001920F5" w:rsidRDefault="00CB60C7" w:rsidP="00E248B3">
            <w:pPr>
              <w:pStyle w:val="NoSpacing"/>
              <w:rPr>
                <w:rFonts w:cstheme="minorHAnsi"/>
                <w:b/>
              </w:rPr>
            </w:pPr>
            <w:r>
              <w:rPr>
                <w:rFonts w:cstheme="minorHAnsi"/>
                <w:b/>
              </w:rPr>
              <w:t>3</w:t>
            </w:r>
          </w:p>
        </w:tc>
        <w:tc>
          <w:tcPr>
            <w:tcW w:w="8500" w:type="dxa"/>
          </w:tcPr>
          <w:p w14:paraId="117439B8" w14:textId="550E2DED" w:rsidR="00CB60C7" w:rsidRPr="0072223B" w:rsidRDefault="0072223B" w:rsidP="00E248B3">
            <w:pPr>
              <w:pStyle w:val="NoSpacing"/>
              <w:rPr>
                <w:rFonts w:cstheme="minorHAnsi"/>
              </w:rPr>
            </w:pPr>
            <w:r>
              <w:rPr>
                <w:rFonts w:cstheme="minorHAnsi"/>
                <w:b/>
              </w:rPr>
              <w:t xml:space="preserve">thing! </w:t>
            </w:r>
            <w:r>
              <w:rPr>
                <w:rFonts w:cstheme="minorHAnsi"/>
              </w:rPr>
              <w:t xml:space="preserve">– </w:t>
            </w:r>
            <w:r w:rsidR="004D5113">
              <w:rPr>
                <w:rFonts w:cstheme="minorHAnsi"/>
              </w:rPr>
              <w:t>end punctuation is missing here</w:t>
            </w:r>
            <w:r w:rsidR="00881E6B">
              <w:rPr>
                <w:rFonts w:cstheme="minorHAnsi"/>
              </w:rPr>
              <w:t xml:space="preserve">: </w:t>
            </w:r>
            <w:r w:rsidR="004D5113">
              <w:rPr>
                <w:rFonts w:cstheme="minorHAnsi"/>
              </w:rPr>
              <w:t xml:space="preserve">it could be a full stop or an </w:t>
            </w:r>
            <w:r w:rsidR="00175A7F">
              <w:rPr>
                <w:rFonts w:cstheme="minorHAnsi"/>
              </w:rPr>
              <w:t>exclamation mark</w:t>
            </w:r>
            <w:r>
              <w:rPr>
                <w:rFonts w:cstheme="minorHAnsi"/>
              </w:rPr>
              <w:t xml:space="preserve"> </w:t>
            </w:r>
          </w:p>
        </w:tc>
      </w:tr>
      <w:tr w:rsidR="00CB60C7" w:rsidRPr="00FC0A41" w14:paraId="5A83BDF9" w14:textId="77777777" w:rsidTr="00E248B3">
        <w:tc>
          <w:tcPr>
            <w:tcW w:w="1980" w:type="dxa"/>
          </w:tcPr>
          <w:p w14:paraId="7B3818AF" w14:textId="77777777" w:rsidR="00CB60C7" w:rsidRPr="001920F5" w:rsidRDefault="00CB60C7" w:rsidP="00E248B3">
            <w:pPr>
              <w:pStyle w:val="NoSpacing"/>
              <w:rPr>
                <w:rFonts w:cstheme="minorHAnsi"/>
                <w:b/>
              </w:rPr>
            </w:pPr>
            <w:r>
              <w:rPr>
                <w:rFonts w:cstheme="minorHAnsi"/>
                <w:b/>
              </w:rPr>
              <w:t>4</w:t>
            </w:r>
          </w:p>
        </w:tc>
        <w:tc>
          <w:tcPr>
            <w:tcW w:w="8500" w:type="dxa"/>
          </w:tcPr>
          <w:p w14:paraId="3217EA49" w14:textId="4E8BB65A" w:rsidR="00CB60C7" w:rsidRPr="00EC6188" w:rsidRDefault="00EC6188" w:rsidP="00E248B3">
            <w:pPr>
              <w:pStyle w:val="NoSpacing"/>
              <w:rPr>
                <w:rFonts w:cstheme="minorHAnsi"/>
              </w:rPr>
            </w:pPr>
            <w:r>
              <w:rPr>
                <w:rFonts w:cstheme="minorHAnsi"/>
                <w:b/>
              </w:rPr>
              <w:t>hand,</w:t>
            </w:r>
            <w:r>
              <w:rPr>
                <w:rFonts w:cstheme="minorHAnsi"/>
              </w:rPr>
              <w:t xml:space="preserve"> –  this needs a comma after it because it is a fronted adverbial</w:t>
            </w:r>
          </w:p>
        </w:tc>
      </w:tr>
      <w:tr w:rsidR="00CB60C7" w:rsidRPr="00FC0A41" w14:paraId="58FFF277" w14:textId="77777777" w:rsidTr="00E248B3">
        <w:tc>
          <w:tcPr>
            <w:tcW w:w="1980" w:type="dxa"/>
          </w:tcPr>
          <w:p w14:paraId="0B1BCFEE" w14:textId="77777777" w:rsidR="00CB60C7" w:rsidRPr="001920F5" w:rsidRDefault="00CB60C7" w:rsidP="00E248B3">
            <w:pPr>
              <w:pStyle w:val="NoSpacing"/>
              <w:rPr>
                <w:rFonts w:cstheme="minorHAnsi"/>
                <w:b/>
              </w:rPr>
            </w:pPr>
            <w:r>
              <w:rPr>
                <w:rFonts w:cstheme="minorHAnsi"/>
                <w:b/>
              </w:rPr>
              <w:t>5</w:t>
            </w:r>
          </w:p>
        </w:tc>
        <w:tc>
          <w:tcPr>
            <w:tcW w:w="8500" w:type="dxa"/>
          </w:tcPr>
          <w:p w14:paraId="4504821A" w14:textId="1177637F" w:rsidR="00CB60C7" w:rsidRPr="00EC6188" w:rsidRDefault="00EC6188" w:rsidP="00E248B3">
            <w:pPr>
              <w:pStyle w:val="NoSpacing"/>
              <w:rPr>
                <w:rFonts w:cstheme="minorHAnsi"/>
              </w:rPr>
            </w:pPr>
            <w:r>
              <w:rPr>
                <w:rFonts w:cstheme="minorHAnsi"/>
                <w:b/>
              </w:rPr>
              <w:t xml:space="preserve">you’re </w:t>
            </w:r>
            <w:r>
              <w:rPr>
                <w:rFonts w:cstheme="minorHAnsi"/>
              </w:rPr>
              <w:t xml:space="preserve">– for the sentence to make sense, this must be the contraction for </w:t>
            </w:r>
            <w:r w:rsidRPr="00EC6188">
              <w:rPr>
                <w:rFonts w:cstheme="minorHAnsi"/>
                <w:i/>
              </w:rPr>
              <w:t>you are</w:t>
            </w:r>
            <w:r>
              <w:rPr>
                <w:rFonts w:cstheme="minorHAnsi"/>
                <w:i/>
              </w:rPr>
              <w:t xml:space="preserve"> </w:t>
            </w:r>
            <w:r>
              <w:rPr>
                <w:rFonts w:cstheme="minorHAnsi"/>
              </w:rPr>
              <w:t>which needs an apostrophe for omission to replace the ‘a’</w:t>
            </w:r>
          </w:p>
        </w:tc>
      </w:tr>
      <w:tr w:rsidR="00CB60C7" w:rsidRPr="00FC0A41" w14:paraId="44F89FB9" w14:textId="77777777" w:rsidTr="00E248B3">
        <w:tc>
          <w:tcPr>
            <w:tcW w:w="1980" w:type="dxa"/>
          </w:tcPr>
          <w:p w14:paraId="6E05A2F5" w14:textId="77777777" w:rsidR="00CB60C7" w:rsidRPr="001920F5" w:rsidRDefault="00CB60C7" w:rsidP="00E248B3">
            <w:pPr>
              <w:pStyle w:val="NoSpacing"/>
              <w:rPr>
                <w:rFonts w:cstheme="minorHAnsi"/>
                <w:b/>
              </w:rPr>
            </w:pPr>
            <w:r>
              <w:rPr>
                <w:rFonts w:cstheme="minorHAnsi"/>
                <w:b/>
              </w:rPr>
              <w:t>6</w:t>
            </w:r>
          </w:p>
        </w:tc>
        <w:tc>
          <w:tcPr>
            <w:tcW w:w="8500" w:type="dxa"/>
          </w:tcPr>
          <w:p w14:paraId="69498823" w14:textId="5620BB82" w:rsidR="00CB60C7" w:rsidRPr="00FC0A41" w:rsidRDefault="00EC6188" w:rsidP="00E248B3">
            <w:pPr>
              <w:pStyle w:val="NoSpacing"/>
              <w:rPr>
                <w:rFonts w:cstheme="minorHAnsi"/>
              </w:rPr>
            </w:pPr>
            <w:r w:rsidRPr="009C65E9">
              <w:rPr>
                <w:rFonts w:cstheme="minorHAnsi"/>
                <w:b/>
              </w:rPr>
              <w:t>history,</w:t>
            </w:r>
            <w:r>
              <w:rPr>
                <w:rFonts w:cstheme="minorHAnsi"/>
              </w:rPr>
              <w:t xml:space="preserve"> </w:t>
            </w:r>
            <w:r w:rsidR="009C65E9">
              <w:rPr>
                <w:rFonts w:cstheme="minorHAnsi"/>
              </w:rPr>
              <w:t>– this needs a comma after it because it is part of a list</w:t>
            </w:r>
          </w:p>
        </w:tc>
      </w:tr>
      <w:tr w:rsidR="00CB60C7" w:rsidRPr="00D35AAF" w14:paraId="4C8302B9" w14:textId="77777777" w:rsidTr="00E248B3">
        <w:tc>
          <w:tcPr>
            <w:tcW w:w="1980" w:type="dxa"/>
          </w:tcPr>
          <w:p w14:paraId="11146376" w14:textId="77777777" w:rsidR="00CB60C7" w:rsidRPr="001920F5" w:rsidRDefault="00CB60C7" w:rsidP="00E248B3">
            <w:pPr>
              <w:pStyle w:val="NoSpacing"/>
              <w:rPr>
                <w:rFonts w:cstheme="minorHAnsi"/>
                <w:b/>
              </w:rPr>
            </w:pPr>
            <w:r>
              <w:rPr>
                <w:rFonts w:cstheme="minorHAnsi"/>
                <w:b/>
              </w:rPr>
              <w:t>7</w:t>
            </w:r>
          </w:p>
        </w:tc>
        <w:tc>
          <w:tcPr>
            <w:tcW w:w="8500" w:type="dxa"/>
          </w:tcPr>
          <w:p w14:paraId="563864E1" w14:textId="593DA683" w:rsidR="00CB60C7" w:rsidRPr="009C65E9" w:rsidRDefault="009C65E9" w:rsidP="00E248B3">
            <w:pPr>
              <w:pStyle w:val="NoSpacing"/>
              <w:rPr>
                <w:rFonts w:cstheme="minorHAnsi"/>
              </w:rPr>
            </w:pPr>
            <w:r>
              <w:rPr>
                <w:rFonts w:cstheme="minorHAnsi"/>
                <w:b/>
              </w:rPr>
              <w:t xml:space="preserve">sporting activities or </w:t>
            </w:r>
            <w:r>
              <w:rPr>
                <w:rFonts w:cstheme="minorHAnsi"/>
              </w:rPr>
              <w:t xml:space="preserve"> – no comma is needed between </w:t>
            </w:r>
            <w:r w:rsidRPr="009C65E9">
              <w:rPr>
                <w:rFonts w:cstheme="minorHAnsi"/>
                <w:i/>
              </w:rPr>
              <w:t>activities</w:t>
            </w:r>
            <w:r>
              <w:rPr>
                <w:rFonts w:cstheme="minorHAnsi"/>
              </w:rPr>
              <w:t xml:space="preserve"> and </w:t>
            </w:r>
            <w:r>
              <w:rPr>
                <w:rFonts w:cstheme="minorHAnsi"/>
                <w:i/>
              </w:rPr>
              <w:t>or</w:t>
            </w:r>
            <w:r>
              <w:rPr>
                <w:rFonts w:cstheme="minorHAnsi"/>
              </w:rPr>
              <w:t xml:space="preserve"> because it is the end of a list and follows the same rule as ‘and’ in a list</w:t>
            </w:r>
          </w:p>
        </w:tc>
      </w:tr>
      <w:tr w:rsidR="00CB60C7" w:rsidRPr="000B6F44" w14:paraId="4409365E" w14:textId="77777777" w:rsidTr="00E248B3">
        <w:tc>
          <w:tcPr>
            <w:tcW w:w="1980" w:type="dxa"/>
          </w:tcPr>
          <w:p w14:paraId="590C5E21" w14:textId="77777777" w:rsidR="00CB60C7" w:rsidRPr="001920F5" w:rsidRDefault="00CB60C7" w:rsidP="00E248B3">
            <w:pPr>
              <w:pStyle w:val="NoSpacing"/>
              <w:rPr>
                <w:rFonts w:cstheme="minorHAnsi"/>
                <w:b/>
              </w:rPr>
            </w:pPr>
            <w:r>
              <w:rPr>
                <w:rFonts w:cstheme="minorHAnsi"/>
                <w:b/>
              </w:rPr>
              <w:t>8</w:t>
            </w:r>
          </w:p>
        </w:tc>
        <w:tc>
          <w:tcPr>
            <w:tcW w:w="8500" w:type="dxa"/>
          </w:tcPr>
          <w:p w14:paraId="4A83F98B" w14:textId="04295F8B" w:rsidR="00CB60C7" w:rsidRPr="009C65E9" w:rsidRDefault="009C65E9" w:rsidP="00E248B3">
            <w:pPr>
              <w:pStyle w:val="NoSpacing"/>
              <w:rPr>
                <w:rFonts w:cstheme="minorHAnsi"/>
              </w:rPr>
            </w:pPr>
            <w:r>
              <w:rPr>
                <w:rFonts w:cstheme="minorHAnsi"/>
                <w:b/>
              </w:rPr>
              <w:t>(where</w:t>
            </w:r>
            <w:r>
              <w:rPr>
                <w:rFonts w:cstheme="minorHAnsi"/>
              </w:rPr>
              <w:t xml:space="preserve"> – an open bracket must go here to mark the beginning of the additional detail that has been added about the beaches. The close bracket at the end is a clue that a bracket is missing.</w:t>
            </w:r>
          </w:p>
        </w:tc>
      </w:tr>
      <w:tr w:rsidR="00CB60C7" w:rsidRPr="000B6F44" w14:paraId="3B8FAFC8" w14:textId="77777777" w:rsidTr="00E248B3">
        <w:tc>
          <w:tcPr>
            <w:tcW w:w="1980" w:type="dxa"/>
          </w:tcPr>
          <w:p w14:paraId="30778B11" w14:textId="77777777" w:rsidR="00CB60C7" w:rsidRPr="001920F5" w:rsidRDefault="00CB60C7" w:rsidP="00E248B3">
            <w:pPr>
              <w:pStyle w:val="NoSpacing"/>
              <w:rPr>
                <w:rFonts w:cstheme="minorHAnsi"/>
                <w:b/>
              </w:rPr>
            </w:pPr>
            <w:r>
              <w:rPr>
                <w:rFonts w:cstheme="minorHAnsi"/>
                <w:b/>
              </w:rPr>
              <w:t>9</w:t>
            </w:r>
          </w:p>
        </w:tc>
        <w:tc>
          <w:tcPr>
            <w:tcW w:w="8500" w:type="dxa"/>
          </w:tcPr>
          <w:p w14:paraId="751ED99F" w14:textId="2E044B67" w:rsidR="00CB60C7" w:rsidRPr="009C65E9" w:rsidRDefault="009C65E9" w:rsidP="00E248B3">
            <w:pPr>
              <w:pStyle w:val="NoSpacing"/>
              <w:rPr>
                <w:rFonts w:cstheme="minorHAnsi"/>
              </w:rPr>
            </w:pPr>
            <w:r>
              <w:rPr>
                <w:rFonts w:cstheme="minorHAnsi"/>
                <w:b/>
              </w:rPr>
              <w:t>don’t</w:t>
            </w:r>
            <w:r>
              <w:rPr>
                <w:rFonts w:cstheme="minorHAnsi"/>
              </w:rPr>
              <w:t xml:space="preserve"> – the apostrophe must go between the ‘n’ and the ‘t’ to replace the ‘o’ because the contraction is for the words </w:t>
            </w:r>
            <w:r>
              <w:rPr>
                <w:rFonts w:cstheme="minorHAnsi"/>
                <w:i/>
              </w:rPr>
              <w:t>do not</w:t>
            </w:r>
            <w:r>
              <w:rPr>
                <w:rFonts w:cstheme="minorHAnsi"/>
              </w:rPr>
              <w:t xml:space="preserve"> </w:t>
            </w:r>
          </w:p>
        </w:tc>
      </w:tr>
      <w:tr w:rsidR="00CB60C7" w:rsidRPr="000B6F44" w14:paraId="1C3ED6A9" w14:textId="77777777" w:rsidTr="00E248B3">
        <w:tc>
          <w:tcPr>
            <w:tcW w:w="1980" w:type="dxa"/>
          </w:tcPr>
          <w:p w14:paraId="125771C9" w14:textId="77777777" w:rsidR="00CB60C7" w:rsidRDefault="00CB60C7" w:rsidP="00E248B3">
            <w:pPr>
              <w:pStyle w:val="NoSpacing"/>
              <w:rPr>
                <w:rFonts w:cstheme="minorHAnsi"/>
                <w:b/>
              </w:rPr>
            </w:pPr>
            <w:r>
              <w:rPr>
                <w:rFonts w:cstheme="minorHAnsi"/>
                <w:b/>
              </w:rPr>
              <w:t>10</w:t>
            </w:r>
          </w:p>
        </w:tc>
        <w:tc>
          <w:tcPr>
            <w:tcW w:w="8500" w:type="dxa"/>
          </w:tcPr>
          <w:p w14:paraId="3FB4F599" w14:textId="70C71767" w:rsidR="00CB60C7" w:rsidRPr="009C65E9" w:rsidRDefault="009C65E9" w:rsidP="00E248B3">
            <w:pPr>
              <w:pStyle w:val="NoSpacing"/>
              <w:rPr>
                <w:rFonts w:cstheme="minorHAnsi"/>
              </w:rPr>
            </w:pPr>
            <w:r>
              <w:rPr>
                <w:rFonts w:cstheme="minorHAnsi"/>
                <w:b/>
              </w:rPr>
              <w:t>waves).</w:t>
            </w:r>
            <w:r>
              <w:rPr>
                <w:rFonts w:cstheme="minorHAnsi"/>
              </w:rPr>
              <w:t xml:space="preserve"> – the full stop must be outside the close bracket </w:t>
            </w:r>
          </w:p>
        </w:tc>
      </w:tr>
    </w:tbl>
    <w:p w14:paraId="04C47E51" w14:textId="5DE86113" w:rsidR="00CB60C7" w:rsidRDefault="00CB60C7" w:rsidP="00E97A4E">
      <w:pPr>
        <w:pStyle w:val="NoSpacing"/>
        <w:rPr>
          <w:rFonts w:cstheme="minorHAnsi"/>
        </w:rPr>
      </w:pPr>
    </w:p>
    <w:p w14:paraId="36E0F9A2" w14:textId="6FD58C9F" w:rsidR="00A642C9" w:rsidRDefault="00A642C9" w:rsidP="00E97A4E">
      <w:pPr>
        <w:pStyle w:val="NoSpacing"/>
        <w:rPr>
          <w:rFonts w:cstheme="minorHAnsi"/>
        </w:rPr>
      </w:pPr>
    </w:p>
    <w:p w14:paraId="6E80A89E" w14:textId="58D1B526" w:rsidR="00A642C9" w:rsidRDefault="00A642C9" w:rsidP="00E97A4E">
      <w:pPr>
        <w:pStyle w:val="NoSpacing"/>
        <w:rPr>
          <w:rFonts w:cstheme="minorHAnsi"/>
        </w:rPr>
      </w:pPr>
    </w:p>
    <w:p w14:paraId="001F6779" w14:textId="4FD13950" w:rsidR="00A642C9" w:rsidRDefault="00A642C9" w:rsidP="00E97A4E">
      <w:pPr>
        <w:pStyle w:val="NoSpacing"/>
        <w:rPr>
          <w:rFonts w:cstheme="minorHAnsi"/>
        </w:rPr>
      </w:pPr>
    </w:p>
    <w:p w14:paraId="2890A049" w14:textId="4F61D9CC" w:rsidR="00A642C9" w:rsidRDefault="00A642C9" w:rsidP="00E97A4E">
      <w:pPr>
        <w:pStyle w:val="NoSpacing"/>
        <w:rPr>
          <w:rFonts w:cstheme="minorHAnsi"/>
        </w:rPr>
      </w:pPr>
    </w:p>
    <w:p w14:paraId="77ED59AC" w14:textId="67961145" w:rsidR="00A642C9" w:rsidRDefault="00A642C9" w:rsidP="00E97A4E">
      <w:pPr>
        <w:pStyle w:val="NoSpacing"/>
        <w:rPr>
          <w:rFonts w:cstheme="minorHAnsi"/>
        </w:rPr>
      </w:pPr>
    </w:p>
    <w:p w14:paraId="325E5C15" w14:textId="77777777" w:rsidR="00A642C9" w:rsidRDefault="00A642C9" w:rsidP="00E97A4E">
      <w:pPr>
        <w:pStyle w:val="NoSpacing"/>
        <w:rPr>
          <w:rFonts w:cstheme="minorHAnsi"/>
        </w:rPr>
      </w:pPr>
    </w:p>
    <w:tbl>
      <w:tblPr>
        <w:tblStyle w:val="TableGrid"/>
        <w:tblW w:w="0" w:type="auto"/>
        <w:tblLook w:val="04A0" w:firstRow="1" w:lastRow="0" w:firstColumn="1" w:lastColumn="0" w:noHBand="0" w:noVBand="1"/>
      </w:tblPr>
      <w:tblGrid>
        <w:gridCol w:w="1980"/>
        <w:gridCol w:w="8500"/>
      </w:tblGrid>
      <w:tr w:rsidR="00CB60C7" w:rsidRPr="001920F5" w14:paraId="776FA49C" w14:textId="77777777" w:rsidTr="00E248B3">
        <w:tc>
          <w:tcPr>
            <w:tcW w:w="1980" w:type="dxa"/>
          </w:tcPr>
          <w:p w14:paraId="4870CC65" w14:textId="54B8E825" w:rsidR="00CB60C7" w:rsidRPr="001920F5" w:rsidRDefault="00CB60C7" w:rsidP="00E248B3">
            <w:pPr>
              <w:pStyle w:val="NoSpacing"/>
              <w:jc w:val="center"/>
              <w:rPr>
                <w:rFonts w:cstheme="minorHAnsi"/>
                <w:b/>
              </w:rPr>
            </w:pPr>
            <w:r>
              <w:rPr>
                <w:rFonts w:cstheme="minorHAnsi"/>
                <w:b/>
              </w:rPr>
              <w:t>Day five</w:t>
            </w:r>
          </w:p>
        </w:tc>
        <w:tc>
          <w:tcPr>
            <w:tcW w:w="8500" w:type="dxa"/>
          </w:tcPr>
          <w:p w14:paraId="2A5E1C47" w14:textId="77777777" w:rsidR="00CB60C7" w:rsidRPr="001920F5" w:rsidRDefault="00CB60C7" w:rsidP="00E248B3">
            <w:pPr>
              <w:pStyle w:val="NoSpacing"/>
              <w:jc w:val="center"/>
              <w:rPr>
                <w:rFonts w:cstheme="minorHAnsi"/>
                <w:b/>
              </w:rPr>
            </w:pPr>
            <w:r>
              <w:rPr>
                <w:rFonts w:cstheme="minorHAnsi"/>
                <w:b/>
              </w:rPr>
              <w:t>Answer</w:t>
            </w:r>
          </w:p>
        </w:tc>
      </w:tr>
      <w:tr w:rsidR="00CB60C7" w:rsidRPr="001920F5" w14:paraId="7371FE0C" w14:textId="77777777" w:rsidTr="00E248B3">
        <w:tc>
          <w:tcPr>
            <w:tcW w:w="1980" w:type="dxa"/>
          </w:tcPr>
          <w:p w14:paraId="110AE631" w14:textId="77777777" w:rsidR="00CB60C7" w:rsidRPr="001920F5" w:rsidRDefault="00CB60C7" w:rsidP="00E248B3">
            <w:pPr>
              <w:pStyle w:val="NoSpacing"/>
              <w:rPr>
                <w:rFonts w:cstheme="minorHAnsi"/>
                <w:b/>
              </w:rPr>
            </w:pPr>
            <w:r>
              <w:rPr>
                <w:rFonts w:cstheme="minorHAnsi"/>
                <w:b/>
              </w:rPr>
              <w:t>1</w:t>
            </w:r>
          </w:p>
        </w:tc>
        <w:tc>
          <w:tcPr>
            <w:tcW w:w="8500" w:type="dxa"/>
          </w:tcPr>
          <w:p w14:paraId="6A2DA078" w14:textId="3974D6FB" w:rsidR="00CB60C7" w:rsidRPr="00B010AB" w:rsidRDefault="00B010AB" w:rsidP="00E248B3">
            <w:pPr>
              <w:pStyle w:val="NoSpacing"/>
              <w:rPr>
                <w:rFonts w:cstheme="minorHAnsi"/>
              </w:rPr>
            </w:pPr>
            <w:r>
              <w:rPr>
                <w:rFonts w:cstheme="minorHAnsi"/>
              </w:rPr>
              <w:t xml:space="preserve">prickling </w:t>
            </w:r>
            <w:r>
              <w:rPr>
                <w:rFonts w:cstheme="minorHAnsi"/>
                <w:b/>
              </w:rPr>
              <w:t xml:space="preserve">his </w:t>
            </w:r>
            <w:r>
              <w:rPr>
                <w:rFonts w:cstheme="minorHAnsi"/>
              </w:rPr>
              <w:t>eyes</w:t>
            </w:r>
            <w:r w:rsidR="008F27B0">
              <w:rPr>
                <w:rFonts w:cstheme="minorHAnsi"/>
              </w:rPr>
              <w:t xml:space="preserve"> – missing pronoun</w:t>
            </w:r>
          </w:p>
        </w:tc>
      </w:tr>
      <w:tr w:rsidR="00CB60C7" w:rsidRPr="001920F5" w14:paraId="18EDA609" w14:textId="77777777" w:rsidTr="00E248B3">
        <w:tc>
          <w:tcPr>
            <w:tcW w:w="1980" w:type="dxa"/>
          </w:tcPr>
          <w:p w14:paraId="772C061F" w14:textId="77777777" w:rsidR="00CB60C7" w:rsidRPr="001920F5" w:rsidRDefault="00CB60C7" w:rsidP="00E248B3">
            <w:pPr>
              <w:pStyle w:val="NoSpacing"/>
              <w:rPr>
                <w:rFonts w:cstheme="minorHAnsi"/>
                <w:b/>
              </w:rPr>
            </w:pPr>
            <w:r>
              <w:rPr>
                <w:rFonts w:cstheme="minorHAnsi"/>
                <w:b/>
              </w:rPr>
              <w:t>2</w:t>
            </w:r>
          </w:p>
        </w:tc>
        <w:tc>
          <w:tcPr>
            <w:tcW w:w="8500" w:type="dxa"/>
          </w:tcPr>
          <w:p w14:paraId="6EF3C586" w14:textId="3C58A9C1" w:rsidR="00CB60C7" w:rsidRPr="00B010AB" w:rsidRDefault="00B010AB" w:rsidP="00E248B3">
            <w:pPr>
              <w:pStyle w:val="NoSpacing"/>
              <w:rPr>
                <w:rFonts w:cstheme="minorHAnsi"/>
              </w:rPr>
            </w:pPr>
            <w:r>
              <w:rPr>
                <w:rFonts w:cstheme="minorHAnsi"/>
              </w:rPr>
              <w:t xml:space="preserve">he </w:t>
            </w:r>
            <w:r>
              <w:rPr>
                <w:rFonts w:cstheme="minorHAnsi"/>
                <w:b/>
              </w:rPr>
              <w:t xml:space="preserve">sprinted </w:t>
            </w:r>
            <w:r>
              <w:rPr>
                <w:rFonts w:cstheme="minorHAnsi"/>
              </w:rPr>
              <w:t>down</w:t>
            </w:r>
            <w:r w:rsidR="008F27B0">
              <w:rPr>
                <w:rFonts w:cstheme="minorHAnsi"/>
              </w:rPr>
              <w:t xml:space="preserve"> – incorrect tense, should be -ed suffix for the past tense</w:t>
            </w:r>
          </w:p>
        </w:tc>
      </w:tr>
      <w:tr w:rsidR="00CB60C7" w:rsidRPr="001920F5" w14:paraId="428F1350" w14:textId="77777777" w:rsidTr="00E248B3">
        <w:tc>
          <w:tcPr>
            <w:tcW w:w="1980" w:type="dxa"/>
          </w:tcPr>
          <w:p w14:paraId="70076096" w14:textId="77777777" w:rsidR="00CB60C7" w:rsidRPr="001920F5" w:rsidRDefault="00CB60C7" w:rsidP="00E248B3">
            <w:pPr>
              <w:pStyle w:val="NoSpacing"/>
              <w:rPr>
                <w:rFonts w:cstheme="minorHAnsi"/>
                <w:b/>
              </w:rPr>
            </w:pPr>
            <w:r>
              <w:rPr>
                <w:rFonts w:cstheme="minorHAnsi"/>
                <w:b/>
              </w:rPr>
              <w:t>3</w:t>
            </w:r>
          </w:p>
        </w:tc>
        <w:tc>
          <w:tcPr>
            <w:tcW w:w="8500" w:type="dxa"/>
          </w:tcPr>
          <w:p w14:paraId="661158F8" w14:textId="3C3888A0" w:rsidR="00CB60C7" w:rsidRPr="008F27B0" w:rsidRDefault="00B010AB" w:rsidP="00E248B3">
            <w:pPr>
              <w:pStyle w:val="NoSpacing"/>
              <w:rPr>
                <w:rFonts w:cstheme="minorHAnsi"/>
              </w:rPr>
            </w:pPr>
            <w:r>
              <w:rPr>
                <w:rFonts w:cstheme="minorHAnsi"/>
              </w:rPr>
              <w:t xml:space="preserve">By this time, </w:t>
            </w:r>
            <w:r>
              <w:rPr>
                <w:rFonts w:cstheme="minorHAnsi"/>
                <w:b/>
              </w:rPr>
              <w:t>he</w:t>
            </w:r>
            <w:r>
              <w:rPr>
                <w:rFonts w:cstheme="minorHAnsi"/>
              </w:rPr>
              <w:t xml:space="preserve"> was deep</w:t>
            </w:r>
            <w:r w:rsidR="008F27B0">
              <w:rPr>
                <w:rFonts w:cstheme="minorHAnsi"/>
              </w:rPr>
              <w:t xml:space="preserve"> – incorrect pronoun </w:t>
            </w:r>
            <w:r w:rsidR="008F27B0">
              <w:rPr>
                <w:rFonts w:cstheme="minorHAnsi"/>
                <w:i/>
              </w:rPr>
              <w:t xml:space="preserve">she </w:t>
            </w:r>
          </w:p>
        </w:tc>
      </w:tr>
      <w:tr w:rsidR="00CB60C7" w:rsidRPr="00FC0A41" w14:paraId="36C99E88" w14:textId="77777777" w:rsidTr="00E248B3">
        <w:tc>
          <w:tcPr>
            <w:tcW w:w="1980" w:type="dxa"/>
          </w:tcPr>
          <w:p w14:paraId="05E4A926" w14:textId="77777777" w:rsidR="00CB60C7" w:rsidRPr="001920F5" w:rsidRDefault="00CB60C7" w:rsidP="00E248B3">
            <w:pPr>
              <w:pStyle w:val="NoSpacing"/>
              <w:rPr>
                <w:rFonts w:cstheme="minorHAnsi"/>
                <w:b/>
              </w:rPr>
            </w:pPr>
            <w:r>
              <w:rPr>
                <w:rFonts w:cstheme="minorHAnsi"/>
                <w:b/>
              </w:rPr>
              <w:t>4</w:t>
            </w:r>
          </w:p>
        </w:tc>
        <w:tc>
          <w:tcPr>
            <w:tcW w:w="8500" w:type="dxa"/>
          </w:tcPr>
          <w:p w14:paraId="3039DC6A" w14:textId="4F1ACE1C" w:rsidR="00CB60C7" w:rsidRPr="00B010AB" w:rsidRDefault="00175A7F" w:rsidP="00E248B3">
            <w:pPr>
              <w:pStyle w:val="NoSpacing"/>
              <w:rPr>
                <w:rFonts w:cstheme="minorHAnsi"/>
              </w:rPr>
            </w:pPr>
            <w:r>
              <w:rPr>
                <w:rFonts w:cstheme="minorHAnsi"/>
              </w:rPr>
              <w:t xml:space="preserve">well-hidden </w:t>
            </w:r>
            <w:r>
              <w:rPr>
                <w:rFonts w:cstheme="minorHAnsi"/>
                <w:b/>
              </w:rPr>
              <w:t>. B</w:t>
            </w:r>
            <w:r>
              <w:rPr>
                <w:rFonts w:cstheme="minorHAnsi"/>
              </w:rPr>
              <w:t xml:space="preserve">est of all – overly long sentence, independent clauses need separating </w:t>
            </w:r>
          </w:p>
        </w:tc>
      </w:tr>
      <w:tr w:rsidR="00CB60C7" w:rsidRPr="00FC0A41" w14:paraId="30F102ED" w14:textId="77777777" w:rsidTr="00E248B3">
        <w:tc>
          <w:tcPr>
            <w:tcW w:w="1980" w:type="dxa"/>
          </w:tcPr>
          <w:p w14:paraId="6FD3A0F1" w14:textId="77777777" w:rsidR="00CB60C7" w:rsidRPr="001920F5" w:rsidRDefault="00CB60C7" w:rsidP="00E248B3">
            <w:pPr>
              <w:pStyle w:val="NoSpacing"/>
              <w:rPr>
                <w:rFonts w:cstheme="minorHAnsi"/>
                <w:b/>
              </w:rPr>
            </w:pPr>
            <w:r>
              <w:rPr>
                <w:rFonts w:cstheme="minorHAnsi"/>
                <w:b/>
              </w:rPr>
              <w:t>5</w:t>
            </w:r>
          </w:p>
        </w:tc>
        <w:tc>
          <w:tcPr>
            <w:tcW w:w="8500" w:type="dxa"/>
          </w:tcPr>
          <w:p w14:paraId="24D24014" w14:textId="5261F99D" w:rsidR="00CB60C7" w:rsidRPr="00FC0A41" w:rsidRDefault="00175A7F" w:rsidP="00E248B3">
            <w:pPr>
              <w:pStyle w:val="NoSpacing"/>
              <w:rPr>
                <w:rFonts w:cstheme="minorHAnsi"/>
              </w:rPr>
            </w:pPr>
            <w:r>
              <w:rPr>
                <w:rFonts w:cstheme="minorHAnsi"/>
              </w:rPr>
              <w:t xml:space="preserve">he </w:t>
            </w:r>
            <w:r>
              <w:rPr>
                <w:rFonts w:cstheme="minorHAnsi"/>
                <w:b/>
              </w:rPr>
              <w:t xml:space="preserve">knew </w:t>
            </w:r>
            <w:r>
              <w:rPr>
                <w:rFonts w:cstheme="minorHAnsi"/>
              </w:rPr>
              <w:t xml:space="preserve">that – incorrect tense, irregular past tense of the verb </w:t>
            </w:r>
            <w:r w:rsidRPr="008F27B0">
              <w:rPr>
                <w:rFonts w:cstheme="minorHAnsi"/>
                <w:i/>
              </w:rPr>
              <w:t>to know</w:t>
            </w:r>
          </w:p>
        </w:tc>
      </w:tr>
      <w:tr w:rsidR="00CB60C7" w:rsidRPr="00FC0A41" w14:paraId="4B84151C" w14:textId="77777777" w:rsidTr="00E248B3">
        <w:tc>
          <w:tcPr>
            <w:tcW w:w="1980" w:type="dxa"/>
          </w:tcPr>
          <w:p w14:paraId="290A18C3" w14:textId="77777777" w:rsidR="00CB60C7" w:rsidRPr="001920F5" w:rsidRDefault="00CB60C7" w:rsidP="00E248B3">
            <w:pPr>
              <w:pStyle w:val="NoSpacing"/>
              <w:rPr>
                <w:rFonts w:cstheme="minorHAnsi"/>
                <w:b/>
              </w:rPr>
            </w:pPr>
            <w:r>
              <w:rPr>
                <w:rFonts w:cstheme="minorHAnsi"/>
                <w:b/>
              </w:rPr>
              <w:t>6</w:t>
            </w:r>
          </w:p>
        </w:tc>
        <w:tc>
          <w:tcPr>
            <w:tcW w:w="8500" w:type="dxa"/>
          </w:tcPr>
          <w:p w14:paraId="0364C271" w14:textId="389080E2" w:rsidR="00CB60C7" w:rsidRPr="008F27B0" w:rsidRDefault="00175A7F" w:rsidP="00E248B3">
            <w:pPr>
              <w:pStyle w:val="NoSpacing"/>
              <w:rPr>
                <w:rFonts w:cstheme="minorHAnsi"/>
              </w:rPr>
            </w:pPr>
            <w:r>
              <w:rPr>
                <w:rFonts w:cstheme="minorHAnsi"/>
              </w:rPr>
              <w:t xml:space="preserve">in </w:t>
            </w:r>
            <w:r>
              <w:rPr>
                <w:rFonts w:cstheme="minorHAnsi"/>
                <w:b/>
              </w:rPr>
              <w:t xml:space="preserve">the </w:t>
            </w:r>
            <w:r>
              <w:rPr>
                <w:rFonts w:cstheme="minorHAnsi"/>
              </w:rPr>
              <w:t xml:space="preserve">small grassy </w:t>
            </w:r>
            <w:r>
              <w:rPr>
                <w:rFonts w:cstheme="minorHAnsi"/>
              </w:rPr>
              <w:softHyphen/>
              <w:t>– missing determiner</w:t>
            </w:r>
          </w:p>
        </w:tc>
      </w:tr>
      <w:tr w:rsidR="00CB60C7" w:rsidRPr="00D35AAF" w14:paraId="16CD3E2A" w14:textId="77777777" w:rsidTr="00E248B3">
        <w:tc>
          <w:tcPr>
            <w:tcW w:w="1980" w:type="dxa"/>
          </w:tcPr>
          <w:p w14:paraId="252AA585" w14:textId="77777777" w:rsidR="00CB60C7" w:rsidRPr="001920F5" w:rsidRDefault="00CB60C7" w:rsidP="00E248B3">
            <w:pPr>
              <w:pStyle w:val="NoSpacing"/>
              <w:rPr>
                <w:rFonts w:cstheme="minorHAnsi"/>
                <w:b/>
              </w:rPr>
            </w:pPr>
            <w:r>
              <w:rPr>
                <w:rFonts w:cstheme="minorHAnsi"/>
                <w:b/>
              </w:rPr>
              <w:t>7</w:t>
            </w:r>
          </w:p>
        </w:tc>
        <w:tc>
          <w:tcPr>
            <w:tcW w:w="8500" w:type="dxa"/>
          </w:tcPr>
          <w:p w14:paraId="701CAAB1" w14:textId="31691AE2" w:rsidR="00CB60C7" w:rsidRPr="00706AF1" w:rsidRDefault="00B010AB" w:rsidP="00E248B3">
            <w:pPr>
              <w:pStyle w:val="NoSpacing"/>
              <w:rPr>
                <w:rFonts w:cstheme="minorHAnsi"/>
              </w:rPr>
            </w:pPr>
            <w:r>
              <w:rPr>
                <w:rFonts w:cstheme="minorHAnsi"/>
                <w:b/>
              </w:rPr>
              <w:t xml:space="preserve">He </w:t>
            </w:r>
            <w:r w:rsidR="00706AF1">
              <w:rPr>
                <w:rFonts w:cstheme="minorHAnsi"/>
              </w:rPr>
              <w:t>dropped – incorrect perspective (person)</w:t>
            </w:r>
            <w:r w:rsidR="006D4632">
              <w:rPr>
                <w:rFonts w:cstheme="minorHAnsi"/>
              </w:rPr>
              <w:t xml:space="preserve">: </w:t>
            </w:r>
            <w:r w:rsidR="00706AF1">
              <w:rPr>
                <w:rFonts w:cstheme="minorHAnsi"/>
              </w:rPr>
              <w:t>this text is in the third person</w:t>
            </w:r>
          </w:p>
        </w:tc>
      </w:tr>
      <w:tr w:rsidR="00CB60C7" w:rsidRPr="000B6F44" w14:paraId="1E4A9C08" w14:textId="77777777" w:rsidTr="00E248B3">
        <w:tc>
          <w:tcPr>
            <w:tcW w:w="1980" w:type="dxa"/>
          </w:tcPr>
          <w:p w14:paraId="5AD6A075" w14:textId="77777777" w:rsidR="00CB60C7" w:rsidRPr="001920F5" w:rsidRDefault="00CB60C7" w:rsidP="00E248B3">
            <w:pPr>
              <w:pStyle w:val="NoSpacing"/>
              <w:rPr>
                <w:rFonts w:cstheme="minorHAnsi"/>
                <w:b/>
              </w:rPr>
            </w:pPr>
            <w:r>
              <w:rPr>
                <w:rFonts w:cstheme="minorHAnsi"/>
                <w:b/>
              </w:rPr>
              <w:t>8</w:t>
            </w:r>
          </w:p>
        </w:tc>
        <w:tc>
          <w:tcPr>
            <w:tcW w:w="8500" w:type="dxa"/>
          </w:tcPr>
          <w:p w14:paraId="76D6821D" w14:textId="00C66BDF" w:rsidR="00CB60C7" w:rsidRPr="00B010AB" w:rsidRDefault="00B010AB" w:rsidP="00E248B3">
            <w:pPr>
              <w:pStyle w:val="NoSpacing"/>
              <w:rPr>
                <w:rFonts w:cstheme="minorHAnsi"/>
              </w:rPr>
            </w:pPr>
            <w:r>
              <w:rPr>
                <w:rFonts w:cstheme="minorHAnsi"/>
              </w:rPr>
              <w:t xml:space="preserve">to </w:t>
            </w:r>
            <w:r>
              <w:rPr>
                <w:rFonts w:cstheme="minorHAnsi"/>
                <w:b/>
              </w:rPr>
              <w:t xml:space="preserve">his </w:t>
            </w:r>
            <w:r>
              <w:rPr>
                <w:rFonts w:cstheme="minorHAnsi"/>
              </w:rPr>
              <w:t>knees</w:t>
            </w:r>
            <w:r w:rsidR="00706AF1">
              <w:rPr>
                <w:rFonts w:cstheme="minorHAnsi"/>
              </w:rPr>
              <w:t xml:space="preserve"> – incorrect possessive pronoun for the perspective (third person) </w:t>
            </w:r>
          </w:p>
        </w:tc>
      </w:tr>
      <w:tr w:rsidR="00CB60C7" w:rsidRPr="000B6F44" w14:paraId="054A0454" w14:textId="77777777" w:rsidTr="00E248B3">
        <w:tc>
          <w:tcPr>
            <w:tcW w:w="1980" w:type="dxa"/>
          </w:tcPr>
          <w:p w14:paraId="2F509E5F" w14:textId="77777777" w:rsidR="00CB60C7" w:rsidRPr="001920F5" w:rsidRDefault="00CB60C7" w:rsidP="00E248B3">
            <w:pPr>
              <w:pStyle w:val="NoSpacing"/>
              <w:rPr>
                <w:rFonts w:cstheme="minorHAnsi"/>
                <w:b/>
              </w:rPr>
            </w:pPr>
            <w:r>
              <w:rPr>
                <w:rFonts w:cstheme="minorHAnsi"/>
                <w:b/>
              </w:rPr>
              <w:t>9</w:t>
            </w:r>
          </w:p>
        </w:tc>
        <w:tc>
          <w:tcPr>
            <w:tcW w:w="8500" w:type="dxa"/>
          </w:tcPr>
          <w:p w14:paraId="42D87695" w14:textId="2D3F735E" w:rsidR="00CB60C7" w:rsidRPr="00534664" w:rsidRDefault="00534664" w:rsidP="00E248B3">
            <w:pPr>
              <w:pStyle w:val="NoSpacing"/>
              <w:rPr>
                <w:rFonts w:cstheme="minorHAnsi"/>
                <w:i/>
              </w:rPr>
            </w:pPr>
            <w:r>
              <w:rPr>
                <w:rFonts w:cstheme="minorHAnsi"/>
              </w:rPr>
              <w:t xml:space="preserve">out </w:t>
            </w:r>
            <w:r>
              <w:rPr>
                <w:rFonts w:cstheme="minorHAnsi"/>
                <w:b/>
              </w:rPr>
              <w:t xml:space="preserve">of </w:t>
            </w:r>
            <w:r>
              <w:rPr>
                <w:rFonts w:cstheme="minorHAnsi"/>
              </w:rPr>
              <w:t xml:space="preserve">sturdy branches – repetition of the word </w:t>
            </w:r>
            <w:r>
              <w:rPr>
                <w:rFonts w:cstheme="minorHAnsi"/>
                <w:i/>
              </w:rPr>
              <w:t>of</w:t>
            </w:r>
          </w:p>
        </w:tc>
      </w:tr>
      <w:tr w:rsidR="00CB60C7" w:rsidRPr="000B6F44" w14:paraId="76F942C2" w14:textId="77777777" w:rsidTr="00E248B3">
        <w:tc>
          <w:tcPr>
            <w:tcW w:w="1980" w:type="dxa"/>
          </w:tcPr>
          <w:p w14:paraId="0394C7F6" w14:textId="77777777" w:rsidR="00CB60C7" w:rsidRDefault="00CB60C7" w:rsidP="00E248B3">
            <w:pPr>
              <w:pStyle w:val="NoSpacing"/>
              <w:rPr>
                <w:rFonts w:cstheme="minorHAnsi"/>
                <w:b/>
              </w:rPr>
            </w:pPr>
            <w:r>
              <w:rPr>
                <w:rFonts w:cstheme="minorHAnsi"/>
                <w:b/>
              </w:rPr>
              <w:t>10</w:t>
            </w:r>
          </w:p>
        </w:tc>
        <w:tc>
          <w:tcPr>
            <w:tcW w:w="8500" w:type="dxa"/>
          </w:tcPr>
          <w:p w14:paraId="7DC7D9BE" w14:textId="39DF3C5C" w:rsidR="00CB60C7" w:rsidRPr="000B6F44" w:rsidRDefault="00534664" w:rsidP="00E248B3">
            <w:pPr>
              <w:pStyle w:val="NoSpacing"/>
              <w:rPr>
                <w:rFonts w:cstheme="minorHAnsi"/>
              </w:rPr>
            </w:pPr>
            <w:r>
              <w:rPr>
                <w:rFonts w:cstheme="minorHAnsi"/>
                <w:b/>
              </w:rPr>
              <w:t xml:space="preserve">leafy/ thorny/ thin (any acceptable adjective) </w:t>
            </w:r>
            <w:r>
              <w:rPr>
                <w:rFonts w:cstheme="minorHAnsi"/>
              </w:rPr>
              <w:t>twigs – incorrect word choice/ repetitive</w:t>
            </w:r>
          </w:p>
        </w:tc>
      </w:tr>
    </w:tbl>
    <w:p w14:paraId="44D55D80" w14:textId="54AEA9D5" w:rsidR="00CB60C7" w:rsidRDefault="00CB60C7" w:rsidP="00E97A4E">
      <w:pPr>
        <w:pStyle w:val="NoSpacing"/>
        <w:rPr>
          <w:rFonts w:cstheme="minorHAnsi"/>
        </w:rPr>
      </w:pPr>
    </w:p>
    <w:tbl>
      <w:tblPr>
        <w:tblStyle w:val="TableGrid"/>
        <w:tblW w:w="0" w:type="auto"/>
        <w:tblLook w:val="04A0" w:firstRow="1" w:lastRow="0" w:firstColumn="1" w:lastColumn="0" w:noHBand="0" w:noVBand="1"/>
      </w:tblPr>
      <w:tblGrid>
        <w:gridCol w:w="1980"/>
        <w:gridCol w:w="8500"/>
      </w:tblGrid>
      <w:tr w:rsidR="00CB60C7" w:rsidRPr="001920F5" w14:paraId="66C10B81" w14:textId="77777777" w:rsidTr="00E248B3">
        <w:tc>
          <w:tcPr>
            <w:tcW w:w="1980" w:type="dxa"/>
          </w:tcPr>
          <w:p w14:paraId="28F9BB70" w14:textId="02AE54F1" w:rsidR="00CB60C7" w:rsidRPr="001920F5" w:rsidRDefault="00CB60C7" w:rsidP="00E248B3">
            <w:pPr>
              <w:pStyle w:val="NoSpacing"/>
              <w:jc w:val="center"/>
              <w:rPr>
                <w:rFonts w:cstheme="minorHAnsi"/>
                <w:b/>
              </w:rPr>
            </w:pPr>
            <w:r>
              <w:rPr>
                <w:rFonts w:cstheme="minorHAnsi"/>
                <w:b/>
              </w:rPr>
              <w:t>Day six</w:t>
            </w:r>
          </w:p>
        </w:tc>
        <w:tc>
          <w:tcPr>
            <w:tcW w:w="8500" w:type="dxa"/>
          </w:tcPr>
          <w:p w14:paraId="0F9874AF" w14:textId="77777777" w:rsidR="00CB60C7" w:rsidRPr="001920F5" w:rsidRDefault="00CB60C7" w:rsidP="00E248B3">
            <w:pPr>
              <w:pStyle w:val="NoSpacing"/>
              <w:jc w:val="center"/>
              <w:rPr>
                <w:rFonts w:cstheme="minorHAnsi"/>
                <w:b/>
              </w:rPr>
            </w:pPr>
            <w:r>
              <w:rPr>
                <w:rFonts w:cstheme="minorHAnsi"/>
                <w:b/>
              </w:rPr>
              <w:t>Answer</w:t>
            </w:r>
          </w:p>
        </w:tc>
      </w:tr>
      <w:tr w:rsidR="00CB60C7" w:rsidRPr="001920F5" w14:paraId="62EC89D9" w14:textId="77777777" w:rsidTr="00E248B3">
        <w:tc>
          <w:tcPr>
            <w:tcW w:w="1980" w:type="dxa"/>
          </w:tcPr>
          <w:p w14:paraId="16E33AF8" w14:textId="77777777" w:rsidR="00CB60C7" w:rsidRPr="001920F5" w:rsidRDefault="00CB60C7" w:rsidP="00E248B3">
            <w:pPr>
              <w:pStyle w:val="NoSpacing"/>
              <w:rPr>
                <w:rFonts w:cstheme="minorHAnsi"/>
                <w:b/>
              </w:rPr>
            </w:pPr>
            <w:r>
              <w:rPr>
                <w:rFonts w:cstheme="minorHAnsi"/>
                <w:b/>
              </w:rPr>
              <w:t>1</w:t>
            </w:r>
          </w:p>
        </w:tc>
        <w:tc>
          <w:tcPr>
            <w:tcW w:w="8500" w:type="dxa"/>
          </w:tcPr>
          <w:p w14:paraId="2659ED2C" w14:textId="016D5C02" w:rsidR="00CB60C7" w:rsidRPr="00894AD2" w:rsidRDefault="00894AD2" w:rsidP="00E248B3">
            <w:pPr>
              <w:pStyle w:val="NoSpacing"/>
              <w:rPr>
                <w:rFonts w:cstheme="minorHAnsi"/>
              </w:rPr>
            </w:pPr>
            <w:r>
              <w:rPr>
                <w:rFonts w:cstheme="minorHAnsi"/>
              </w:rPr>
              <w:t xml:space="preserve">Sometimes </w:t>
            </w:r>
            <w:r>
              <w:rPr>
                <w:rFonts w:cstheme="minorHAnsi"/>
                <w:b/>
              </w:rPr>
              <w:t xml:space="preserve">I </w:t>
            </w:r>
            <w:r>
              <w:rPr>
                <w:rFonts w:cstheme="minorHAnsi"/>
              </w:rPr>
              <w:t>–</w:t>
            </w:r>
            <w:r w:rsidR="00175A7F">
              <w:rPr>
                <w:rFonts w:cstheme="minorHAnsi"/>
                <w:i/>
              </w:rPr>
              <w:t xml:space="preserve"> </w:t>
            </w:r>
            <w:r>
              <w:rPr>
                <w:rFonts w:cstheme="minorHAnsi"/>
              </w:rPr>
              <w:t>incorrect perspective (person) for this first-person narrative</w:t>
            </w:r>
          </w:p>
        </w:tc>
      </w:tr>
      <w:tr w:rsidR="00CB60C7" w:rsidRPr="001920F5" w14:paraId="3649B716" w14:textId="77777777" w:rsidTr="00E248B3">
        <w:tc>
          <w:tcPr>
            <w:tcW w:w="1980" w:type="dxa"/>
          </w:tcPr>
          <w:p w14:paraId="27713402" w14:textId="77777777" w:rsidR="00CB60C7" w:rsidRPr="001920F5" w:rsidRDefault="00CB60C7" w:rsidP="00E248B3">
            <w:pPr>
              <w:pStyle w:val="NoSpacing"/>
              <w:rPr>
                <w:rFonts w:cstheme="minorHAnsi"/>
                <w:b/>
              </w:rPr>
            </w:pPr>
            <w:r>
              <w:rPr>
                <w:rFonts w:cstheme="minorHAnsi"/>
                <w:b/>
              </w:rPr>
              <w:t>2</w:t>
            </w:r>
          </w:p>
        </w:tc>
        <w:tc>
          <w:tcPr>
            <w:tcW w:w="8500" w:type="dxa"/>
          </w:tcPr>
          <w:p w14:paraId="3CE4F2F7" w14:textId="02D6196F" w:rsidR="00CB60C7" w:rsidRPr="008512A4" w:rsidRDefault="008512A4" w:rsidP="00E248B3">
            <w:pPr>
              <w:pStyle w:val="NoSpacing"/>
              <w:rPr>
                <w:rFonts w:cstheme="minorHAnsi"/>
              </w:rPr>
            </w:pPr>
            <w:r>
              <w:rPr>
                <w:rFonts w:cstheme="minorHAnsi"/>
              </w:rPr>
              <w:t xml:space="preserve">into </w:t>
            </w:r>
            <w:r>
              <w:rPr>
                <w:rFonts w:cstheme="minorHAnsi"/>
                <w:b/>
              </w:rPr>
              <w:t xml:space="preserve">a </w:t>
            </w:r>
            <w:r>
              <w:rPr>
                <w:rFonts w:cstheme="minorHAnsi"/>
              </w:rPr>
              <w:t>crate – missing determiner</w:t>
            </w:r>
          </w:p>
        </w:tc>
      </w:tr>
      <w:tr w:rsidR="008512A4" w:rsidRPr="001920F5" w14:paraId="094944D9" w14:textId="77777777" w:rsidTr="00E248B3">
        <w:tc>
          <w:tcPr>
            <w:tcW w:w="1980" w:type="dxa"/>
          </w:tcPr>
          <w:p w14:paraId="45019A2A" w14:textId="77777777" w:rsidR="008512A4" w:rsidRPr="001920F5" w:rsidRDefault="008512A4" w:rsidP="008512A4">
            <w:pPr>
              <w:pStyle w:val="NoSpacing"/>
              <w:rPr>
                <w:rFonts w:cstheme="minorHAnsi"/>
                <w:b/>
              </w:rPr>
            </w:pPr>
            <w:r>
              <w:rPr>
                <w:rFonts w:cstheme="minorHAnsi"/>
                <w:b/>
              </w:rPr>
              <w:t>3</w:t>
            </w:r>
          </w:p>
        </w:tc>
        <w:tc>
          <w:tcPr>
            <w:tcW w:w="8500" w:type="dxa"/>
          </w:tcPr>
          <w:p w14:paraId="6984088F" w14:textId="616DB264" w:rsidR="008512A4" w:rsidRPr="00894AD2" w:rsidRDefault="008512A4" w:rsidP="008512A4">
            <w:pPr>
              <w:pStyle w:val="NoSpacing"/>
              <w:rPr>
                <w:rFonts w:cstheme="minorHAnsi"/>
              </w:rPr>
            </w:pPr>
            <w:r>
              <w:rPr>
                <w:rFonts w:cstheme="minorHAnsi"/>
              </w:rPr>
              <w:t xml:space="preserve">have </w:t>
            </w:r>
            <w:r>
              <w:rPr>
                <w:rFonts w:cstheme="minorHAnsi"/>
                <w:b/>
              </w:rPr>
              <w:t xml:space="preserve">to </w:t>
            </w:r>
            <w:r>
              <w:rPr>
                <w:rFonts w:cstheme="minorHAnsi"/>
              </w:rPr>
              <w:t xml:space="preserve">break in to – repetition of the word </w:t>
            </w:r>
            <w:r>
              <w:rPr>
                <w:rFonts w:cstheme="minorHAnsi"/>
                <w:i/>
              </w:rPr>
              <w:t>to</w:t>
            </w:r>
          </w:p>
        </w:tc>
      </w:tr>
      <w:tr w:rsidR="008512A4" w:rsidRPr="00FC0A41" w14:paraId="2C330386" w14:textId="77777777" w:rsidTr="00E248B3">
        <w:tc>
          <w:tcPr>
            <w:tcW w:w="1980" w:type="dxa"/>
          </w:tcPr>
          <w:p w14:paraId="5AE2E5B6" w14:textId="77777777" w:rsidR="008512A4" w:rsidRPr="001920F5" w:rsidRDefault="008512A4" w:rsidP="008512A4">
            <w:pPr>
              <w:pStyle w:val="NoSpacing"/>
              <w:rPr>
                <w:rFonts w:cstheme="minorHAnsi"/>
                <w:b/>
              </w:rPr>
            </w:pPr>
            <w:r>
              <w:rPr>
                <w:rFonts w:cstheme="minorHAnsi"/>
                <w:b/>
              </w:rPr>
              <w:t>4</w:t>
            </w:r>
          </w:p>
        </w:tc>
        <w:tc>
          <w:tcPr>
            <w:tcW w:w="8500" w:type="dxa"/>
          </w:tcPr>
          <w:p w14:paraId="4D936FC0" w14:textId="1EEB10EB" w:rsidR="008512A4" w:rsidRPr="00E97241" w:rsidRDefault="008512A4" w:rsidP="008512A4">
            <w:pPr>
              <w:pStyle w:val="NoSpacing"/>
              <w:rPr>
                <w:rFonts w:cstheme="minorHAnsi"/>
              </w:rPr>
            </w:pPr>
            <w:r>
              <w:rPr>
                <w:rFonts w:cstheme="minorHAnsi"/>
              </w:rPr>
              <w:t xml:space="preserve">When I </w:t>
            </w:r>
            <w:r>
              <w:rPr>
                <w:rFonts w:cstheme="minorHAnsi"/>
                <w:b/>
              </w:rPr>
              <w:t>was</w:t>
            </w:r>
            <w:r>
              <w:rPr>
                <w:rFonts w:cstheme="minorHAnsi"/>
              </w:rPr>
              <w:t xml:space="preserve"> younger – incorrect verb tense</w:t>
            </w:r>
            <w:r w:rsidR="00755B5A">
              <w:rPr>
                <w:rFonts w:cstheme="minorHAnsi"/>
              </w:rPr>
              <w:t>:</w:t>
            </w:r>
            <w:r>
              <w:rPr>
                <w:rFonts w:cstheme="minorHAnsi"/>
              </w:rPr>
              <w:t xml:space="preserve"> should be past tense </w:t>
            </w:r>
            <w:r w:rsidR="00175A7F">
              <w:rPr>
                <w:rFonts w:cstheme="minorHAnsi"/>
              </w:rPr>
              <w:t>for shift to recount past events</w:t>
            </w:r>
          </w:p>
        </w:tc>
      </w:tr>
      <w:tr w:rsidR="008512A4" w:rsidRPr="00FC0A41" w14:paraId="7085BE5F" w14:textId="77777777" w:rsidTr="00E248B3">
        <w:tc>
          <w:tcPr>
            <w:tcW w:w="1980" w:type="dxa"/>
          </w:tcPr>
          <w:p w14:paraId="3C1AFF4D" w14:textId="77777777" w:rsidR="008512A4" w:rsidRPr="001920F5" w:rsidRDefault="008512A4" w:rsidP="008512A4">
            <w:pPr>
              <w:pStyle w:val="NoSpacing"/>
              <w:rPr>
                <w:rFonts w:cstheme="minorHAnsi"/>
                <w:b/>
              </w:rPr>
            </w:pPr>
            <w:r>
              <w:rPr>
                <w:rFonts w:cstheme="minorHAnsi"/>
                <w:b/>
              </w:rPr>
              <w:t>5</w:t>
            </w:r>
          </w:p>
        </w:tc>
        <w:tc>
          <w:tcPr>
            <w:tcW w:w="8500" w:type="dxa"/>
          </w:tcPr>
          <w:p w14:paraId="72C0FBB8" w14:textId="640AFBD6" w:rsidR="008512A4" w:rsidRPr="00E97241" w:rsidRDefault="00136390" w:rsidP="008512A4">
            <w:pPr>
              <w:pStyle w:val="NoSpacing"/>
              <w:rPr>
                <w:rFonts w:cstheme="minorHAnsi"/>
              </w:rPr>
            </w:pPr>
            <w:r>
              <w:t>d</w:t>
            </w:r>
            <w:r w:rsidRPr="00B27E54">
              <w:t>ockside</w:t>
            </w:r>
            <w:r>
              <w:t xml:space="preserve"> </w:t>
            </w:r>
            <w:r>
              <w:rPr>
                <w:b/>
              </w:rPr>
              <w:t>.</w:t>
            </w:r>
            <w:r>
              <w:t xml:space="preserve"> </w:t>
            </w:r>
            <w:r>
              <w:rPr>
                <w:b/>
              </w:rPr>
              <w:t>I</w:t>
            </w:r>
            <w:r w:rsidRPr="00B27E54">
              <w:t>n those days</w:t>
            </w:r>
            <w:r>
              <w:t xml:space="preserve"> – overly long sentence, independent clauses need separating</w:t>
            </w:r>
          </w:p>
        </w:tc>
      </w:tr>
      <w:tr w:rsidR="008512A4" w:rsidRPr="00FC0A41" w14:paraId="433BBF8D" w14:textId="77777777" w:rsidTr="00E248B3">
        <w:tc>
          <w:tcPr>
            <w:tcW w:w="1980" w:type="dxa"/>
          </w:tcPr>
          <w:p w14:paraId="55E53E84" w14:textId="77777777" w:rsidR="008512A4" w:rsidRPr="001920F5" w:rsidRDefault="008512A4" w:rsidP="008512A4">
            <w:pPr>
              <w:pStyle w:val="NoSpacing"/>
              <w:rPr>
                <w:rFonts w:cstheme="minorHAnsi"/>
                <w:b/>
              </w:rPr>
            </w:pPr>
            <w:r>
              <w:rPr>
                <w:rFonts w:cstheme="minorHAnsi"/>
                <w:b/>
              </w:rPr>
              <w:t>6</w:t>
            </w:r>
          </w:p>
        </w:tc>
        <w:tc>
          <w:tcPr>
            <w:tcW w:w="8500" w:type="dxa"/>
          </w:tcPr>
          <w:p w14:paraId="569C3F78" w14:textId="749EA9FD" w:rsidR="008512A4" w:rsidRPr="00E97241" w:rsidRDefault="008512A4" w:rsidP="008512A4">
            <w:pPr>
              <w:pStyle w:val="NoSpacing"/>
              <w:rPr>
                <w:rFonts w:cstheme="minorHAnsi"/>
              </w:rPr>
            </w:pPr>
            <w:r>
              <w:rPr>
                <w:rFonts w:cstheme="minorHAnsi"/>
              </w:rPr>
              <w:t xml:space="preserve">I was much </w:t>
            </w:r>
            <w:r>
              <w:rPr>
                <w:rFonts w:cstheme="minorHAnsi"/>
                <w:b/>
              </w:rPr>
              <w:t xml:space="preserve">more </w:t>
            </w:r>
            <w:r>
              <w:rPr>
                <w:rFonts w:cstheme="minorHAnsi"/>
              </w:rPr>
              <w:t>agile – missing word</w:t>
            </w:r>
          </w:p>
        </w:tc>
      </w:tr>
      <w:tr w:rsidR="008512A4" w:rsidRPr="00D35AAF" w14:paraId="3F3D5108" w14:textId="77777777" w:rsidTr="00E248B3">
        <w:tc>
          <w:tcPr>
            <w:tcW w:w="1980" w:type="dxa"/>
          </w:tcPr>
          <w:p w14:paraId="66305FB5" w14:textId="77777777" w:rsidR="008512A4" w:rsidRPr="001920F5" w:rsidRDefault="008512A4" w:rsidP="008512A4">
            <w:pPr>
              <w:pStyle w:val="NoSpacing"/>
              <w:rPr>
                <w:rFonts w:cstheme="minorHAnsi"/>
                <w:b/>
              </w:rPr>
            </w:pPr>
            <w:r>
              <w:rPr>
                <w:rFonts w:cstheme="minorHAnsi"/>
                <w:b/>
              </w:rPr>
              <w:t>7</w:t>
            </w:r>
          </w:p>
        </w:tc>
        <w:tc>
          <w:tcPr>
            <w:tcW w:w="8500" w:type="dxa"/>
          </w:tcPr>
          <w:p w14:paraId="68D49AA3" w14:textId="6F2D1FB5" w:rsidR="008512A4" w:rsidRPr="00136390" w:rsidRDefault="00136390" w:rsidP="008512A4">
            <w:pPr>
              <w:pStyle w:val="NoSpacing"/>
              <w:rPr>
                <w:rFonts w:cstheme="minorHAnsi"/>
              </w:rPr>
            </w:pPr>
            <w:r>
              <w:rPr>
                <w:rFonts w:cstheme="minorHAnsi"/>
              </w:rPr>
              <w:t xml:space="preserve">find </w:t>
            </w:r>
            <w:r>
              <w:rPr>
                <w:rFonts w:cstheme="minorHAnsi"/>
                <w:b/>
              </w:rPr>
              <w:t>my</w:t>
            </w:r>
            <w:r>
              <w:rPr>
                <w:rFonts w:cstheme="minorHAnsi"/>
              </w:rPr>
              <w:t xml:space="preserve"> way – incorrect possessive pronoun for the perspective (first person)</w:t>
            </w:r>
          </w:p>
        </w:tc>
      </w:tr>
      <w:tr w:rsidR="008512A4" w:rsidRPr="000B6F44" w14:paraId="34E089C3" w14:textId="77777777" w:rsidTr="00E248B3">
        <w:tc>
          <w:tcPr>
            <w:tcW w:w="1980" w:type="dxa"/>
          </w:tcPr>
          <w:p w14:paraId="2E5A7660" w14:textId="77777777" w:rsidR="008512A4" w:rsidRPr="001920F5" w:rsidRDefault="008512A4" w:rsidP="008512A4">
            <w:pPr>
              <w:pStyle w:val="NoSpacing"/>
              <w:rPr>
                <w:rFonts w:cstheme="minorHAnsi"/>
                <w:b/>
              </w:rPr>
            </w:pPr>
            <w:r>
              <w:rPr>
                <w:rFonts w:cstheme="minorHAnsi"/>
                <w:b/>
              </w:rPr>
              <w:t>8</w:t>
            </w:r>
          </w:p>
        </w:tc>
        <w:tc>
          <w:tcPr>
            <w:tcW w:w="8500" w:type="dxa"/>
          </w:tcPr>
          <w:p w14:paraId="5F7C0BE0" w14:textId="391D37B4" w:rsidR="008512A4" w:rsidRPr="000B6F44" w:rsidRDefault="00136390" w:rsidP="008512A4">
            <w:pPr>
              <w:pStyle w:val="NoSpacing"/>
              <w:rPr>
                <w:rFonts w:cstheme="minorHAnsi"/>
              </w:rPr>
            </w:pPr>
            <w:r>
              <w:rPr>
                <w:rFonts w:cstheme="minorHAnsi"/>
              </w:rPr>
              <w:t xml:space="preserve">the ones who </w:t>
            </w:r>
            <w:r>
              <w:rPr>
                <w:rFonts w:cstheme="minorHAnsi"/>
                <w:b/>
              </w:rPr>
              <w:t>lived</w:t>
            </w:r>
            <w:r>
              <w:rPr>
                <w:rFonts w:cstheme="minorHAnsi"/>
              </w:rPr>
              <w:t xml:space="preserve"> on board – incorrect verb tense, should be -ed suffix for the past tense</w:t>
            </w:r>
          </w:p>
        </w:tc>
      </w:tr>
      <w:tr w:rsidR="008512A4" w:rsidRPr="000B6F44" w14:paraId="3D5F2C0A" w14:textId="77777777" w:rsidTr="00E248B3">
        <w:tc>
          <w:tcPr>
            <w:tcW w:w="1980" w:type="dxa"/>
          </w:tcPr>
          <w:p w14:paraId="2511BB35" w14:textId="77777777" w:rsidR="008512A4" w:rsidRPr="001920F5" w:rsidRDefault="008512A4" w:rsidP="008512A4">
            <w:pPr>
              <w:pStyle w:val="NoSpacing"/>
              <w:rPr>
                <w:rFonts w:cstheme="minorHAnsi"/>
                <w:b/>
              </w:rPr>
            </w:pPr>
            <w:r>
              <w:rPr>
                <w:rFonts w:cstheme="minorHAnsi"/>
                <w:b/>
              </w:rPr>
              <w:t>9</w:t>
            </w:r>
          </w:p>
        </w:tc>
        <w:tc>
          <w:tcPr>
            <w:tcW w:w="8500" w:type="dxa"/>
          </w:tcPr>
          <w:p w14:paraId="3447B107" w14:textId="0F1CD0B7" w:rsidR="008512A4" w:rsidRPr="000B6F44" w:rsidRDefault="00136390" w:rsidP="008512A4">
            <w:pPr>
              <w:pStyle w:val="NoSpacing"/>
              <w:rPr>
                <w:rFonts w:cstheme="minorHAnsi"/>
              </w:rPr>
            </w:pPr>
            <w:r>
              <w:rPr>
                <w:rFonts w:cstheme="minorHAnsi"/>
              </w:rPr>
              <w:t xml:space="preserve">once or </w:t>
            </w:r>
            <w:r>
              <w:rPr>
                <w:rFonts w:cstheme="minorHAnsi"/>
                <w:b/>
              </w:rPr>
              <w:t>twice</w:t>
            </w:r>
            <w:r>
              <w:rPr>
                <w:rFonts w:cstheme="minorHAnsi"/>
              </w:rPr>
              <w:t xml:space="preserve"> – missing word</w:t>
            </w:r>
          </w:p>
        </w:tc>
      </w:tr>
      <w:tr w:rsidR="008512A4" w:rsidRPr="000B6F44" w14:paraId="17BD18A5" w14:textId="77777777" w:rsidTr="00E248B3">
        <w:tc>
          <w:tcPr>
            <w:tcW w:w="1980" w:type="dxa"/>
          </w:tcPr>
          <w:p w14:paraId="072954F3" w14:textId="77777777" w:rsidR="008512A4" w:rsidRDefault="008512A4" w:rsidP="008512A4">
            <w:pPr>
              <w:pStyle w:val="NoSpacing"/>
              <w:rPr>
                <w:rFonts w:cstheme="minorHAnsi"/>
                <w:b/>
              </w:rPr>
            </w:pPr>
            <w:r>
              <w:rPr>
                <w:rFonts w:cstheme="minorHAnsi"/>
                <w:b/>
              </w:rPr>
              <w:t>10</w:t>
            </w:r>
          </w:p>
        </w:tc>
        <w:tc>
          <w:tcPr>
            <w:tcW w:w="8500" w:type="dxa"/>
          </w:tcPr>
          <w:p w14:paraId="57ACB588" w14:textId="3379F320" w:rsidR="008512A4" w:rsidRPr="00136390" w:rsidRDefault="00136390" w:rsidP="008512A4">
            <w:pPr>
              <w:pStyle w:val="NoSpacing"/>
              <w:rPr>
                <w:rFonts w:cstheme="minorHAnsi"/>
              </w:rPr>
            </w:pPr>
            <w:r>
              <w:rPr>
                <w:rFonts w:cstheme="minorHAnsi"/>
              </w:rPr>
              <w:t xml:space="preserve">less </w:t>
            </w:r>
            <w:r>
              <w:rPr>
                <w:rFonts w:cstheme="minorHAnsi"/>
                <w:b/>
              </w:rPr>
              <w:t>choice</w:t>
            </w:r>
            <w:r>
              <w:rPr>
                <w:rFonts w:cstheme="minorHAnsi"/>
              </w:rPr>
              <w:t>, but – incorrect word choice</w:t>
            </w:r>
            <w:r w:rsidR="0015515E">
              <w:rPr>
                <w:rFonts w:cstheme="minorHAnsi"/>
              </w:rPr>
              <w:t>:</w:t>
            </w:r>
            <w:r>
              <w:rPr>
                <w:rFonts w:cstheme="minorHAnsi"/>
              </w:rPr>
              <w:t xml:space="preserve"> should be the noun, not the verb</w:t>
            </w:r>
          </w:p>
        </w:tc>
      </w:tr>
    </w:tbl>
    <w:p w14:paraId="4BB63AC7" w14:textId="74FD516D" w:rsidR="00CB60C7" w:rsidRDefault="00CB60C7" w:rsidP="00E97A4E">
      <w:pPr>
        <w:pStyle w:val="NoSpacing"/>
        <w:rPr>
          <w:rFonts w:cstheme="minorHAnsi"/>
        </w:rPr>
      </w:pPr>
    </w:p>
    <w:tbl>
      <w:tblPr>
        <w:tblStyle w:val="TableGrid"/>
        <w:tblW w:w="0" w:type="auto"/>
        <w:tblLook w:val="04A0" w:firstRow="1" w:lastRow="0" w:firstColumn="1" w:lastColumn="0" w:noHBand="0" w:noVBand="1"/>
      </w:tblPr>
      <w:tblGrid>
        <w:gridCol w:w="1980"/>
        <w:gridCol w:w="8500"/>
      </w:tblGrid>
      <w:tr w:rsidR="00CB60C7" w:rsidRPr="001920F5" w14:paraId="4B4B8F06" w14:textId="77777777" w:rsidTr="00E248B3">
        <w:tc>
          <w:tcPr>
            <w:tcW w:w="1980" w:type="dxa"/>
          </w:tcPr>
          <w:p w14:paraId="1E87B6B3" w14:textId="26A86E6D" w:rsidR="00CB60C7" w:rsidRPr="001920F5" w:rsidRDefault="00CB60C7" w:rsidP="00E248B3">
            <w:pPr>
              <w:pStyle w:val="NoSpacing"/>
              <w:jc w:val="center"/>
              <w:rPr>
                <w:rFonts w:cstheme="minorHAnsi"/>
                <w:b/>
              </w:rPr>
            </w:pPr>
            <w:r>
              <w:rPr>
                <w:rFonts w:cstheme="minorHAnsi"/>
                <w:b/>
              </w:rPr>
              <w:t>Day seven</w:t>
            </w:r>
          </w:p>
        </w:tc>
        <w:tc>
          <w:tcPr>
            <w:tcW w:w="8500" w:type="dxa"/>
          </w:tcPr>
          <w:p w14:paraId="5778AB2C" w14:textId="77777777" w:rsidR="00CB60C7" w:rsidRPr="001920F5" w:rsidRDefault="00CB60C7" w:rsidP="00E248B3">
            <w:pPr>
              <w:pStyle w:val="NoSpacing"/>
              <w:jc w:val="center"/>
              <w:rPr>
                <w:rFonts w:cstheme="minorHAnsi"/>
                <w:b/>
              </w:rPr>
            </w:pPr>
            <w:r>
              <w:rPr>
                <w:rFonts w:cstheme="minorHAnsi"/>
                <w:b/>
              </w:rPr>
              <w:t>Answer</w:t>
            </w:r>
          </w:p>
        </w:tc>
      </w:tr>
      <w:tr w:rsidR="00CB60C7" w:rsidRPr="001920F5" w14:paraId="4A8D62DB" w14:textId="77777777" w:rsidTr="00E248B3">
        <w:tc>
          <w:tcPr>
            <w:tcW w:w="1980" w:type="dxa"/>
          </w:tcPr>
          <w:p w14:paraId="2CBAC36E" w14:textId="77777777" w:rsidR="00CB60C7" w:rsidRPr="001920F5" w:rsidRDefault="00CB60C7" w:rsidP="00E248B3">
            <w:pPr>
              <w:pStyle w:val="NoSpacing"/>
              <w:rPr>
                <w:rFonts w:cstheme="minorHAnsi"/>
                <w:b/>
              </w:rPr>
            </w:pPr>
            <w:r>
              <w:rPr>
                <w:rFonts w:cstheme="minorHAnsi"/>
                <w:b/>
              </w:rPr>
              <w:t>1</w:t>
            </w:r>
          </w:p>
        </w:tc>
        <w:tc>
          <w:tcPr>
            <w:tcW w:w="8500" w:type="dxa"/>
          </w:tcPr>
          <w:p w14:paraId="13E81C2B" w14:textId="355634D7" w:rsidR="00CB60C7" w:rsidRPr="001920F5" w:rsidRDefault="00B91816" w:rsidP="00E248B3">
            <w:pPr>
              <w:pStyle w:val="NoSpacing"/>
              <w:rPr>
                <w:rFonts w:cstheme="minorHAnsi"/>
              </w:rPr>
            </w:pPr>
            <w:r>
              <w:rPr>
                <w:rFonts w:cstheme="minorHAnsi"/>
              </w:rPr>
              <w:t xml:space="preserve">islands, </w:t>
            </w:r>
            <w:r>
              <w:rPr>
                <w:rFonts w:cstheme="minorHAnsi"/>
                <w:b/>
              </w:rPr>
              <w:t>you</w:t>
            </w:r>
            <w:r>
              <w:rPr>
                <w:rFonts w:cstheme="minorHAnsi"/>
              </w:rPr>
              <w:t xml:space="preserve"> will find – incorrect perspective</w:t>
            </w:r>
            <w:r w:rsidR="00C35C2F">
              <w:rPr>
                <w:rFonts w:cstheme="minorHAnsi"/>
              </w:rPr>
              <w:t>,</w:t>
            </w:r>
            <w:r>
              <w:rPr>
                <w:rFonts w:cstheme="minorHAnsi"/>
              </w:rPr>
              <w:t xml:space="preserve"> shou</w:t>
            </w:r>
            <w:r w:rsidR="007A2411">
              <w:rPr>
                <w:rFonts w:cstheme="minorHAnsi"/>
              </w:rPr>
              <w:t>ld be the second person for the direct address to the reader in the introduction</w:t>
            </w:r>
            <w:r>
              <w:rPr>
                <w:rFonts w:cstheme="minorHAnsi"/>
              </w:rPr>
              <w:t xml:space="preserve"> </w:t>
            </w:r>
          </w:p>
        </w:tc>
      </w:tr>
      <w:tr w:rsidR="00CB60C7" w:rsidRPr="001920F5" w14:paraId="438C9925" w14:textId="77777777" w:rsidTr="00E248B3">
        <w:tc>
          <w:tcPr>
            <w:tcW w:w="1980" w:type="dxa"/>
          </w:tcPr>
          <w:p w14:paraId="2D163F1B" w14:textId="77777777" w:rsidR="00CB60C7" w:rsidRPr="001920F5" w:rsidRDefault="00CB60C7" w:rsidP="00E248B3">
            <w:pPr>
              <w:pStyle w:val="NoSpacing"/>
              <w:rPr>
                <w:rFonts w:cstheme="minorHAnsi"/>
                <w:b/>
              </w:rPr>
            </w:pPr>
            <w:r>
              <w:rPr>
                <w:rFonts w:cstheme="minorHAnsi"/>
                <w:b/>
              </w:rPr>
              <w:t>2</w:t>
            </w:r>
          </w:p>
        </w:tc>
        <w:tc>
          <w:tcPr>
            <w:tcW w:w="8500" w:type="dxa"/>
          </w:tcPr>
          <w:p w14:paraId="497FB697" w14:textId="318D25EB" w:rsidR="00CB60C7" w:rsidRPr="001920F5" w:rsidRDefault="007A2411" w:rsidP="00E248B3">
            <w:pPr>
              <w:pStyle w:val="NoSpacing"/>
              <w:rPr>
                <w:rFonts w:cstheme="minorHAnsi"/>
              </w:rPr>
            </w:pPr>
            <w:r>
              <w:rPr>
                <w:rFonts w:cstheme="minorHAnsi"/>
              </w:rPr>
              <w:t xml:space="preserve">only </w:t>
            </w:r>
            <w:r>
              <w:rPr>
                <w:rFonts w:cstheme="minorHAnsi"/>
                <w:b/>
              </w:rPr>
              <w:t>appear</w:t>
            </w:r>
            <w:r>
              <w:rPr>
                <w:rFonts w:cstheme="minorHAnsi"/>
              </w:rPr>
              <w:t xml:space="preserve"> at night – incorrect verb tense, should be present tense</w:t>
            </w:r>
          </w:p>
        </w:tc>
      </w:tr>
      <w:tr w:rsidR="00CB60C7" w:rsidRPr="001920F5" w14:paraId="45B7284B" w14:textId="77777777" w:rsidTr="00E248B3">
        <w:tc>
          <w:tcPr>
            <w:tcW w:w="1980" w:type="dxa"/>
          </w:tcPr>
          <w:p w14:paraId="03DBF590" w14:textId="77777777" w:rsidR="00CB60C7" w:rsidRPr="001920F5" w:rsidRDefault="00CB60C7" w:rsidP="00E248B3">
            <w:pPr>
              <w:pStyle w:val="NoSpacing"/>
              <w:rPr>
                <w:rFonts w:cstheme="minorHAnsi"/>
                <w:b/>
              </w:rPr>
            </w:pPr>
            <w:r>
              <w:rPr>
                <w:rFonts w:cstheme="minorHAnsi"/>
                <w:b/>
              </w:rPr>
              <w:t>3</w:t>
            </w:r>
          </w:p>
        </w:tc>
        <w:tc>
          <w:tcPr>
            <w:tcW w:w="8500" w:type="dxa"/>
          </w:tcPr>
          <w:p w14:paraId="286855FA" w14:textId="25B70FBC" w:rsidR="00CB60C7" w:rsidRPr="007A2411" w:rsidRDefault="007A2411" w:rsidP="00E248B3">
            <w:pPr>
              <w:pStyle w:val="NoSpacing"/>
              <w:rPr>
                <w:rFonts w:cstheme="minorHAnsi"/>
              </w:rPr>
            </w:pPr>
            <w:r>
              <w:rPr>
                <w:rFonts w:cstheme="minorHAnsi"/>
              </w:rPr>
              <w:t xml:space="preserve">them </w:t>
            </w:r>
            <w:r>
              <w:rPr>
                <w:rFonts w:cstheme="minorHAnsi"/>
                <w:b/>
              </w:rPr>
              <w:t xml:space="preserve">their </w:t>
            </w:r>
            <w:r>
              <w:rPr>
                <w:rFonts w:cstheme="minorHAnsi"/>
              </w:rPr>
              <w:t>mysterious reputation – missing possessive pronoun</w:t>
            </w:r>
          </w:p>
        </w:tc>
      </w:tr>
      <w:tr w:rsidR="00CB60C7" w:rsidRPr="00FC0A41" w14:paraId="0F95128F" w14:textId="77777777" w:rsidTr="00E248B3">
        <w:tc>
          <w:tcPr>
            <w:tcW w:w="1980" w:type="dxa"/>
          </w:tcPr>
          <w:p w14:paraId="1E91A23C" w14:textId="77777777" w:rsidR="00CB60C7" w:rsidRPr="001920F5" w:rsidRDefault="00CB60C7" w:rsidP="00E248B3">
            <w:pPr>
              <w:pStyle w:val="NoSpacing"/>
              <w:rPr>
                <w:rFonts w:cstheme="minorHAnsi"/>
                <w:b/>
              </w:rPr>
            </w:pPr>
            <w:r>
              <w:rPr>
                <w:rFonts w:cstheme="minorHAnsi"/>
                <w:b/>
              </w:rPr>
              <w:t>4</w:t>
            </w:r>
          </w:p>
        </w:tc>
        <w:tc>
          <w:tcPr>
            <w:tcW w:w="8500" w:type="dxa"/>
          </w:tcPr>
          <w:p w14:paraId="54099B3B" w14:textId="38889E29" w:rsidR="00CB60C7" w:rsidRPr="00FC0A41" w:rsidRDefault="00FB3C8B" w:rsidP="00E248B3">
            <w:pPr>
              <w:pStyle w:val="NoSpacing"/>
              <w:rPr>
                <w:rFonts w:cstheme="minorHAnsi"/>
              </w:rPr>
            </w:pPr>
            <w:r>
              <w:rPr>
                <w:rFonts w:cstheme="minorHAnsi"/>
              </w:rPr>
              <w:t xml:space="preserve">bugs </w:t>
            </w:r>
            <w:r>
              <w:rPr>
                <w:rFonts w:cstheme="minorHAnsi"/>
                <w:b/>
              </w:rPr>
              <w:t xml:space="preserve">to </w:t>
            </w:r>
            <w:r>
              <w:rPr>
                <w:rFonts w:cstheme="minorHAnsi"/>
              </w:rPr>
              <w:t>blood – incorrect choice of word (</w:t>
            </w:r>
            <w:r>
              <w:rPr>
                <w:rFonts w:cstheme="minorHAnsi"/>
                <w:i/>
              </w:rPr>
              <w:t>too</w:t>
            </w:r>
            <w:r>
              <w:rPr>
                <w:rFonts w:cstheme="minorHAnsi"/>
              </w:rPr>
              <w:t xml:space="preserve">) </w:t>
            </w:r>
          </w:p>
        </w:tc>
      </w:tr>
      <w:tr w:rsidR="00CB60C7" w:rsidRPr="00FC0A41" w14:paraId="32BB5E72" w14:textId="77777777" w:rsidTr="00E248B3">
        <w:tc>
          <w:tcPr>
            <w:tcW w:w="1980" w:type="dxa"/>
          </w:tcPr>
          <w:p w14:paraId="64F5AF8B" w14:textId="77777777" w:rsidR="00CB60C7" w:rsidRPr="001920F5" w:rsidRDefault="00CB60C7" w:rsidP="00E248B3">
            <w:pPr>
              <w:pStyle w:val="NoSpacing"/>
              <w:rPr>
                <w:rFonts w:cstheme="minorHAnsi"/>
                <w:b/>
              </w:rPr>
            </w:pPr>
            <w:r>
              <w:rPr>
                <w:rFonts w:cstheme="minorHAnsi"/>
                <w:b/>
              </w:rPr>
              <w:t>5</w:t>
            </w:r>
          </w:p>
        </w:tc>
        <w:tc>
          <w:tcPr>
            <w:tcW w:w="8500" w:type="dxa"/>
          </w:tcPr>
          <w:p w14:paraId="405C5F28" w14:textId="639951F6" w:rsidR="00CB60C7" w:rsidRPr="00FC0A41" w:rsidRDefault="00FB3C8B" w:rsidP="00E248B3">
            <w:pPr>
              <w:pStyle w:val="NoSpacing"/>
              <w:rPr>
                <w:rFonts w:cstheme="minorHAnsi"/>
              </w:rPr>
            </w:pPr>
            <w:r>
              <w:rPr>
                <w:rFonts w:cstheme="minorHAnsi"/>
              </w:rPr>
              <w:t xml:space="preserve">Often, </w:t>
            </w:r>
            <w:r>
              <w:rPr>
                <w:rFonts w:cstheme="minorHAnsi"/>
                <w:b/>
              </w:rPr>
              <w:t>they</w:t>
            </w:r>
            <w:r>
              <w:rPr>
                <w:rFonts w:cstheme="minorHAnsi"/>
              </w:rPr>
              <w:t xml:space="preserve"> hunt them – incorrect pronoun, plural pronoun to replace </w:t>
            </w:r>
            <w:r w:rsidRPr="00FB3C8B">
              <w:rPr>
                <w:rFonts w:cstheme="minorHAnsi"/>
                <w:i/>
              </w:rPr>
              <w:t>bats</w:t>
            </w:r>
          </w:p>
        </w:tc>
      </w:tr>
      <w:tr w:rsidR="00CB60C7" w:rsidRPr="00FC0A41" w14:paraId="7DBE14C4" w14:textId="77777777" w:rsidTr="00E248B3">
        <w:tc>
          <w:tcPr>
            <w:tcW w:w="1980" w:type="dxa"/>
          </w:tcPr>
          <w:p w14:paraId="5922F7E1" w14:textId="77777777" w:rsidR="00CB60C7" w:rsidRPr="001920F5" w:rsidRDefault="00CB60C7" w:rsidP="00E248B3">
            <w:pPr>
              <w:pStyle w:val="NoSpacing"/>
              <w:rPr>
                <w:rFonts w:cstheme="minorHAnsi"/>
                <w:b/>
              </w:rPr>
            </w:pPr>
            <w:r>
              <w:rPr>
                <w:rFonts w:cstheme="minorHAnsi"/>
                <w:b/>
              </w:rPr>
              <w:t>6</w:t>
            </w:r>
          </w:p>
        </w:tc>
        <w:tc>
          <w:tcPr>
            <w:tcW w:w="8500" w:type="dxa"/>
          </w:tcPr>
          <w:p w14:paraId="2D8C62FB" w14:textId="458B98F7" w:rsidR="00CB60C7" w:rsidRPr="00FB3C8B" w:rsidRDefault="00FB3C8B" w:rsidP="00E248B3">
            <w:pPr>
              <w:pStyle w:val="NoSpacing"/>
              <w:rPr>
                <w:rFonts w:cstheme="minorHAnsi"/>
              </w:rPr>
            </w:pPr>
            <w:r>
              <w:rPr>
                <w:rFonts w:cstheme="minorHAnsi"/>
              </w:rPr>
              <w:t>their prey</w:t>
            </w:r>
            <w:r>
              <w:rPr>
                <w:rFonts w:cstheme="minorHAnsi"/>
                <w:b/>
              </w:rPr>
              <w:t xml:space="preserve"> . T</w:t>
            </w:r>
            <w:r>
              <w:rPr>
                <w:rFonts w:cstheme="minorHAnsi"/>
              </w:rPr>
              <w:t>he largest – overly long sentence, independent clauses need separating</w:t>
            </w:r>
          </w:p>
        </w:tc>
      </w:tr>
      <w:tr w:rsidR="00CB60C7" w:rsidRPr="00D35AAF" w14:paraId="3D09EADC" w14:textId="77777777" w:rsidTr="00E248B3">
        <w:tc>
          <w:tcPr>
            <w:tcW w:w="1980" w:type="dxa"/>
          </w:tcPr>
          <w:p w14:paraId="002F9E64" w14:textId="77777777" w:rsidR="00CB60C7" w:rsidRPr="001920F5" w:rsidRDefault="00CB60C7" w:rsidP="00E248B3">
            <w:pPr>
              <w:pStyle w:val="NoSpacing"/>
              <w:rPr>
                <w:rFonts w:cstheme="minorHAnsi"/>
                <w:b/>
              </w:rPr>
            </w:pPr>
            <w:r>
              <w:rPr>
                <w:rFonts w:cstheme="minorHAnsi"/>
                <w:b/>
              </w:rPr>
              <w:t>7</w:t>
            </w:r>
          </w:p>
        </w:tc>
        <w:tc>
          <w:tcPr>
            <w:tcW w:w="8500" w:type="dxa"/>
          </w:tcPr>
          <w:p w14:paraId="3DDC071E" w14:textId="47217ADC" w:rsidR="00CB60C7" w:rsidRPr="00B01793" w:rsidRDefault="00B01793" w:rsidP="00E248B3">
            <w:pPr>
              <w:pStyle w:val="NoSpacing"/>
              <w:rPr>
                <w:rFonts w:cstheme="minorHAnsi"/>
              </w:rPr>
            </w:pPr>
            <w:r>
              <w:rPr>
                <w:rFonts w:cstheme="minorHAnsi"/>
              </w:rPr>
              <w:t xml:space="preserve">ripping them </w:t>
            </w:r>
            <w:r>
              <w:rPr>
                <w:rFonts w:cstheme="minorHAnsi"/>
                <w:b/>
              </w:rPr>
              <w:t>off</w:t>
            </w:r>
            <w:r>
              <w:rPr>
                <w:rFonts w:cstheme="minorHAnsi"/>
              </w:rPr>
              <w:t xml:space="preserve"> trees – spoken English error (</w:t>
            </w:r>
            <w:r>
              <w:rPr>
                <w:rFonts w:cstheme="minorHAnsi"/>
                <w:i/>
              </w:rPr>
              <w:t>off of</w:t>
            </w:r>
            <w:r>
              <w:rPr>
                <w:rFonts w:cstheme="minorHAnsi"/>
              </w:rPr>
              <w:t xml:space="preserve">), </w:t>
            </w:r>
          </w:p>
        </w:tc>
      </w:tr>
      <w:tr w:rsidR="00CB60C7" w:rsidRPr="000B6F44" w14:paraId="40328490" w14:textId="77777777" w:rsidTr="00E248B3">
        <w:tc>
          <w:tcPr>
            <w:tcW w:w="1980" w:type="dxa"/>
          </w:tcPr>
          <w:p w14:paraId="4083BD6F" w14:textId="77777777" w:rsidR="00CB60C7" w:rsidRPr="001920F5" w:rsidRDefault="00CB60C7" w:rsidP="00E248B3">
            <w:pPr>
              <w:pStyle w:val="NoSpacing"/>
              <w:rPr>
                <w:rFonts w:cstheme="minorHAnsi"/>
                <w:b/>
              </w:rPr>
            </w:pPr>
            <w:r>
              <w:rPr>
                <w:rFonts w:cstheme="minorHAnsi"/>
                <w:b/>
              </w:rPr>
              <w:t>8</w:t>
            </w:r>
          </w:p>
        </w:tc>
        <w:tc>
          <w:tcPr>
            <w:tcW w:w="8500" w:type="dxa"/>
          </w:tcPr>
          <w:p w14:paraId="1907180E" w14:textId="570E23B2" w:rsidR="00CB60C7" w:rsidRPr="00B01793" w:rsidRDefault="00B01793" w:rsidP="00E248B3">
            <w:pPr>
              <w:pStyle w:val="NoSpacing"/>
              <w:rPr>
                <w:rFonts w:cstheme="minorHAnsi"/>
              </w:rPr>
            </w:pPr>
            <w:r>
              <w:rPr>
                <w:rFonts w:cstheme="minorHAnsi"/>
              </w:rPr>
              <w:t xml:space="preserve">they </w:t>
            </w:r>
            <w:r>
              <w:rPr>
                <w:rFonts w:cstheme="minorHAnsi"/>
                <w:b/>
              </w:rPr>
              <w:t>hang</w:t>
            </w:r>
            <w:r>
              <w:rPr>
                <w:rFonts w:cstheme="minorHAnsi"/>
              </w:rPr>
              <w:t xml:space="preserve"> upside</w:t>
            </w:r>
            <w:r w:rsidR="00AE5E45">
              <w:rPr>
                <w:rFonts w:cstheme="minorHAnsi"/>
              </w:rPr>
              <w:t xml:space="preserve"> </w:t>
            </w:r>
            <w:r>
              <w:rPr>
                <w:rFonts w:cstheme="minorHAnsi"/>
              </w:rPr>
              <w:t>down – incorrect verb tense, should be present tense</w:t>
            </w:r>
          </w:p>
        </w:tc>
      </w:tr>
      <w:tr w:rsidR="00CB60C7" w:rsidRPr="000B6F44" w14:paraId="116A527E" w14:textId="77777777" w:rsidTr="00E248B3">
        <w:tc>
          <w:tcPr>
            <w:tcW w:w="1980" w:type="dxa"/>
          </w:tcPr>
          <w:p w14:paraId="6D1459FB" w14:textId="77777777" w:rsidR="00CB60C7" w:rsidRPr="001920F5" w:rsidRDefault="00CB60C7" w:rsidP="00E248B3">
            <w:pPr>
              <w:pStyle w:val="NoSpacing"/>
              <w:rPr>
                <w:rFonts w:cstheme="minorHAnsi"/>
                <w:b/>
              </w:rPr>
            </w:pPr>
            <w:r>
              <w:rPr>
                <w:rFonts w:cstheme="minorHAnsi"/>
                <w:b/>
              </w:rPr>
              <w:t>9</w:t>
            </w:r>
          </w:p>
        </w:tc>
        <w:tc>
          <w:tcPr>
            <w:tcW w:w="8500" w:type="dxa"/>
          </w:tcPr>
          <w:p w14:paraId="40CCF1F0" w14:textId="4A8E2000" w:rsidR="00CB60C7" w:rsidRPr="009733A6" w:rsidRDefault="009733A6" w:rsidP="00E248B3">
            <w:pPr>
              <w:pStyle w:val="NoSpacing"/>
              <w:rPr>
                <w:rFonts w:cstheme="minorHAnsi"/>
                <w:i/>
              </w:rPr>
            </w:pPr>
            <w:r>
              <w:rPr>
                <w:rFonts w:cstheme="minorHAnsi"/>
              </w:rPr>
              <w:t xml:space="preserve">catch frogs and </w:t>
            </w:r>
            <w:r>
              <w:rPr>
                <w:rFonts w:cstheme="minorHAnsi"/>
                <w:b/>
              </w:rPr>
              <w:t>even fish</w:t>
            </w:r>
            <w:r>
              <w:rPr>
                <w:rFonts w:cstheme="minorHAnsi"/>
              </w:rPr>
              <w:t xml:space="preserve"> – repetition of the words </w:t>
            </w:r>
            <w:r>
              <w:rPr>
                <w:rFonts w:cstheme="minorHAnsi"/>
                <w:i/>
              </w:rPr>
              <w:t>even fish</w:t>
            </w:r>
          </w:p>
        </w:tc>
      </w:tr>
      <w:tr w:rsidR="00CB60C7" w:rsidRPr="000B6F44" w14:paraId="1E934A83" w14:textId="77777777" w:rsidTr="00E248B3">
        <w:tc>
          <w:tcPr>
            <w:tcW w:w="1980" w:type="dxa"/>
          </w:tcPr>
          <w:p w14:paraId="36EB5822" w14:textId="77777777" w:rsidR="00CB60C7" w:rsidRDefault="00CB60C7" w:rsidP="00E248B3">
            <w:pPr>
              <w:pStyle w:val="NoSpacing"/>
              <w:rPr>
                <w:rFonts w:cstheme="minorHAnsi"/>
                <w:b/>
              </w:rPr>
            </w:pPr>
            <w:r>
              <w:rPr>
                <w:rFonts w:cstheme="minorHAnsi"/>
                <w:b/>
              </w:rPr>
              <w:t>10</w:t>
            </w:r>
          </w:p>
        </w:tc>
        <w:tc>
          <w:tcPr>
            <w:tcW w:w="8500" w:type="dxa"/>
          </w:tcPr>
          <w:p w14:paraId="7DA0D834" w14:textId="72858876" w:rsidR="00CB60C7" w:rsidRPr="00B01793" w:rsidRDefault="00B01793" w:rsidP="00E248B3">
            <w:pPr>
              <w:pStyle w:val="NoSpacing"/>
              <w:rPr>
                <w:rFonts w:cstheme="minorHAnsi"/>
              </w:rPr>
            </w:pPr>
            <w:r>
              <w:rPr>
                <w:rFonts w:cstheme="minorHAnsi"/>
              </w:rPr>
              <w:t xml:space="preserve">mammals </w:t>
            </w:r>
            <w:r>
              <w:rPr>
                <w:rFonts w:cstheme="minorHAnsi"/>
                <w:b/>
              </w:rPr>
              <w:t>such</w:t>
            </w:r>
            <w:r>
              <w:rPr>
                <w:rFonts w:cstheme="minorHAnsi"/>
              </w:rPr>
              <w:t xml:space="preserve"> as – missing word</w:t>
            </w:r>
          </w:p>
        </w:tc>
      </w:tr>
    </w:tbl>
    <w:p w14:paraId="3529C56D" w14:textId="68FF5D61" w:rsidR="00CB60C7" w:rsidRDefault="00CB60C7" w:rsidP="00E97A4E">
      <w:pPr>
        <w:pStyle w:val="NoSpacing"/>
        <w:rPr>
          <w:rFonts w:cstheme="minorHAnsi"/>
        </w:rPr>
      </w:pPr>
    </w:p>
    <w:p w14:paraId="27AE4495" w14:textId="6389C2A5" w:rsidR="00A642C9" w:rsidRDefault="00A642C9" w:rsidP="00E97A4E">
      <w:pPr>
        <w:pStyle w:val="NoSpacing"/>
        <w:rPr>
          <w:rFonts w:cstheme="minorHAnsi"/>
        </w:rPr>
      </w:pPr>
    </w:p>
    <w:p w14:paraId="36FD2ED3" w14:textId="29FA2A4C" w:rsidR="00A642C9" w:rsidRDefault="00A642C9" w:rsidP="00E97A4E">
      <w:pPr>
        <w:pStyle w:val="NoSpacing"/>
        <w:rPr>
          <w:rFonts w:cstheme="minorHAnsi"/>
        </w:rPr>
      </w:pPr>
    </w:p>
    <w:p w14:paraId="7D3570AF" w14:textId="0630E9EE" w:rsidR="00A642C9" w:rsidRDefault="00A642C9" w:rsidP="00E97A4E">
      <w:pPr>
        <w:pStyle w:val="NoSpacing"/>
        <w:rPr>
          <w:rFonts w:cstheme="minorHAnsi"/>
        </w:rPr>
      </w:pPr>
    </w:p>
    <w:p w14:paraId="1D8B08C9" w14:textId="79DCB8C5" w:rsidR="00A642C9" w:rsidRDefault="00A642C9" w:rsidP="00E97A4E">
      <w:pPr>
        <w:pStyle w:val="NoSpacing"/>
        <w:rPr>
          <w:rFonts w:cstheme="minorHAnsi"/>
        </w:rPr>
      </w:pPr>
    </w:p>
    <w:p w14:paraId="23A94EC9" w14:textId="31403A2E" w:rsidR="00A642C9" w:rsidRDefault="00A642C9" w:rsidP="00E97A4E">
      <w:pPr>
        <w:pStyle w:val="NoSpacing"/>
        <w:rPr>
          <w:rFonts w:cstheme="minorHAnsi"/>
        </w:rPr>
      </w:pPr>
    </w:p>
    <w:p w14:paraId="0804C34B" w14:textId="39C4B9C9" w:rsidR="00A642C9" w:rsidRDefault="00A642C9" w:rsidP="00E97A4E">
      <w:pPr>
        <w:pStyle w:val="NoSpacing"/>
        <w:rPr>
          <w:rFonts w:cstheme="minorHAnsi"/>
        </w:rPr>
      </w:pPr>
    </w:p>
    <w:p w14:paraId="4B182DEF" w14:textId="79A70276" w:rsidR="00A642C9" w:rsidRDefault="00A642C9" w:rsidP="00E97A4E">
      <w:pPr>
        <w:pStyle w:val="NoSpacing"/>
        <w:rPr>
          <w:rFonts w:cstheme="minorHAnsi"/>
        </w:rPr>
      </w:pPr>
    </w:p>
    <w:p w14:paraId="17166480" w14:textId="77777777" w:rsidR="00A642C9" w:rsidRDefault="00A642C9" w:rsidP="00E97A4E">
      <w:pPr>
        <w:pStyle w:val="NoSpacing"/>
        <w:rPr>
          <w:rFonts w:cstheme="minorHAnsi"/>
        </w:rPr>
      </w:pPr>
    </w:p>
    <w:tbl>
      <w:tblPr>
        <w:tblStyle w:val="TableGrid"/>
        <w:tblW w:w="0" w:type="auto"/>
        <w:tblLook w:val="04A0" w:firstRow="1" w:lastRow="0" w:firstColumn="1" w:lastColumn="0" w:noHBand="0" w:noVBand="1"/>
      </w:tblPr>
      <w:tblGrid>
        <w:gridCol w:w="1980"/>
        <w:gridCol w:w="8500"/>
      </w:tblGrid>
      <w:tr w:rsidR="00CB60C7" w:rsidRPr="001920F5" w14:paraId="09E5C9C2" w14:textId="77777777" w:rsidTr="00E248B3">
        <w:tc>
          <w:tcPr>
            <w:tcW w:w="1980" w:type="dxa"/>
          </w:tcPr>
          <w:p w14:paraId="169F0272" w14:textId="2AD26827" w:rsidR="00CB60C7" w:rsidRPr="001920F5" w:rsidRDefault="00CB60C7" w:rsidP="00E248B3">
            <w:pPr>
              <w:pStyle w:val="NoSpacing"/>
              <w:jc w:val="center"/>
              <w:rPr>
                <w:rFonts w:cstheme="minorHAnsi"/>
                <w:b/>
              </w:rPr>
            </w:pPr>
            <w:r>
              <w:rPr>
                <w:rFonts w:cstheme="minorHAnsi"/>
                <w:b/>
              </w:rPr>
              <w:t>Day eight</w:t>
            </w:r>
          </w:p>
        </w:tc>
        <w:tc>
          <w:tcPr>
            <w:tcW w:w="8500" w:type="dxa"/>
          </w:tcPr>
          <w:p w14:paraId="6D2D9CD0" w14:textId="77777777" w:rsidR="00CB60C7" w:rsidRPr="001920F5" w:rsidRDefault="00CB60C7" w:rsidP="00E248B3">
            <w:pPr>
              <w:pStyle w:val="NoSpacing"/>
              <w:jc w:val="center"/>
              <w:rPr>
                <w:rFonts w:cstheme="minorHAnsi"/>
                <w:b/>
              </w:rPr>
            </w:pPr>
            <w:r>
              <w:rPr>
                <w:rFonts w:cstheme="minorHAnsi"/>
                <w:b/>
              </w:rPr>
              <w:t>Answer</w:t>
            </w:r>
          </w:p>
        </w:tc>
      </w:tr>
      <w:tr w:rsidR="00955B29" w:rsidRPr="001920F5" w14:paraId="3608FC83" w14:textId="77777777" w:rsidTr="00CB53A8">
        <w:trPr>
          <w:trHeight w:val="1505"/>
        </w:trPr>
        <w:tc>
          <w:tcPr>
            <w:tcW w:w="1980" w:type="dxa"/>
          </w:tcPr>
          <w:p w14:paraId="4F79C40F" w14:textId="02127D9D" w:rsidR="00955B29" w:rsidRPr="001920F5" w:rsidRDefault="00955B29" w:rsidP="00E248B3">
            <w:pPr>
              <w:pStyle w:val="NoSpacing"/>
              <w:rPr>
                <w:rFonts w:cstheme="minorHAnsi"/>
                <w:b/>
              </w:rPr>
            </w:pPr>
            <w:r>
              <w:rPr>
                <w:rFonts w:cstheme="minorHAnsi"/>
                <w:b/>
              </w:rPr>
              <w:t>This text is in the Writing Portfolios on Primary Wise. Here is an example of editing based on the original text which can be used to show pupils possible options.</w:t>
            </w:r>
          </w:p>
        </w:tc>
        <w:tc>
          <w:tcPr>
            <w:tcW w:w="8500" w:type="dxa"/>
          </w:tcPr>
          <w:p w14:paraId="7C847F3F" w14:textId="009A8068" w:rsidR="00955B29" w:rsidRDefault="00955B29" w:rsidP="00955B29">
            <w:r>
              <w:t xml:space="preserve">“Come on! Look, I’ve found something!” </w:t>
            </w:r>
            <w:r>
              <w:rPr>
                <w:highlight w:val="yellow"/>
              </w:rPr>
              <w:t>whooped</w:t>
            </w:r>
            <w:r>
              <w:t xml:space="preserve"> Jamie, as he </w:t>
            </w:r>
            <w:r w:rsidRPr="00955B29">
              <w:rPr>
                <w:highlight w:val="yellow"/>
              </w:rPr>
              <w:t>leaped</w:t>
            </w:r>
            <w:r>
              <w:t xml:space="preserve"> off his new BMX bike. The two boys were crouched over an old, tattered brown suitcase placed in between two spiky tree trunks. </w:t>
            </w:r>
            <w:r w:rsidRPr="00955B29">
              <w:rPr>
                <w:highlight w:val="yellow"/>
              </w:rPr>
              <w:t>Without hesitation, they</w:t>
            </w:r>
            <w:r>
              <w:t xml:space="preserve"> wrenched </w:t>
            </w:r>
            <w:r w:rsidRPr="00572112">
              <w:t>open</w:t>
            </w:r>
            <w:r>
              <w:t xml:space="preserve"> the case – opening their eyes to an amount of money that they would never have dreamed of. At that very moment, Jamie saw pound signs dance in front of his eyes. </w:t>
            </w:r>
            <w:r w:rsidR="00A642C9">
              <w:rPr>
                <w:highlight w:val="yellow"/>
              </w:rPr>
              <w:t>Heart beating like a drum, Jamie sorted through the other contents until</w:t>
            </w:r>
            <w:r>
              <w:t xml:space="preserve"> he noticed a </w:t>
            </w:r>
            <w:r w:rsidRPr="00F555D9">
              <w:t>black</w:t>
            </w:r>
            <w:r>
              <w:t xml:space="preserve"> shotgun </w:t>
            </w:r>
            <w:r w:rsidRPr="00F555D9">
              <w:rPr>
                <w:highlight w:val="yellow"/>
              </w:rPr>
              <w:t xml:space="preserve">with a </w:t>
            </w:r>
            <w:r w:rsidR="00A642C9">
              <w:rPr>
                <w:highlight w:val="yellow"/>
              </w:rPr>
              <w:t>blood-stained</w:t>
            </w:r>
            <w:r w:rsidRPr="00F555D9">
              <w:rPr>
                <w:highlight w:val="yellow"/>
              </w:rPr>
              <w:t xml:space="preserve"> leather handle</w:t>
            </w:r>
            <w:r>
              <w:t>.</w:t>
            </w:r>
          </w:p>
          <w:p w14:paraId="0D635037" w14:textId="7E73BD3D" w:rsidR="00955B29" w:rsidRPr="00955B29" w:rsidRDefault="00955B29" w:rsidP="00E248B3">
            <w:pPr>
              <w:pStyle w:val="NoSpacing"/>
              <w:rPr>
                <w:rFonts w:cstheme="minorHAnsi"/>
              </w:rPr>
            </w:pPr>
          </w:p>
        </w:tc>
      </w:tr>
    </w:tbl>
    <w:p w14:paraId="1B88037B" w14:textId="77777777" w:rsidR="00A642C9" w:rsidRDefault="00A642C9" w:rsidP="00E97A4E">
      <w:pPr>
        <w:pStyle w:val="NoSpacing"/>
        <w:rPr>
          <w:rFonts w:cstheme="minorHAnsi"/>
        </w:rPr>
      </w:pPr>
    </w:p>
    <w:tbl>
      <w:tblPr>
        <w:tblStyle w:val="TableGrid"/>
        <w:tblW w:w="0" w:type="auto"/>
        <w:tblLook w:val="04A0" w:firstRow="1" w:lastRow="0" w:firstColumn="1" w:lastColumn="0" w:noHBand="0" w:noVBand="1"/>
      </w:tblPr>
      <w:tblGrid>
        <w:gridCol w:w="1980"/>
        <w:gridCol w:w="8500"/>
      </w:tblGrid>
      <w:tr w:rsidR="00CB60C7" w:rsidRPr="001920F5" w14:paraId="3451D3AA" w14:textId="77777777" w:rsidTr="00E248B3">
        <w:tc>
          <w:tcPr>
            <w:tcW w:w="1980" w:type="dxa"/>
          </w:tcPr>
          <w:p w14:paraId="7936A1A6" w14:textId="7161249B" w:rsidR="00CB60C7" w:rsidRPr="001920F5" w:rsidRDefault="00CB60C7" w:rsidP="00E248B3">
            <w:pPr>
              <w:pStyle w:val="NoSpacing"/>
              <w:jc w:val="center"/>
              <w:rPr>
                <w:rFonts w:cstheme="minorHAnsi"/>
                <w:b/>
              </w:rPr>
            </w:pPr>
            <w:r>
              <w:rPr>
                <w:rFonts w:cstheme="minorHAnsi"/>
                <w:b/>
              </w:rPr>
              <w:t>Day nine</w:t>
            </w:r>
          </w:p>
        </w:tc>
        <w:tc>
          <w:tcPr>
            <w:tcW w:w="8500" w:type="dxa"/>
          </w:tcPr>
          <w:p w14:paraId="3FE44C59" w14:textId="77777777" w:rsidR="00CB60C7" w:rsidRPr="001920F5" w:rsidRDefault="00CB60C7" w:rsidP="00E248B3">
            <w:pPr>
              <w:pStyle w:val="NoSpacing"/>
              <w:jc w:val="center"/>
              <w:rPr>
                <w:rFonts w:cstheme="minorHAnsi"/>
                <w:b/>
              </w:rPr>
            </w:pPr>
            <w:r>
              <w:rPr>
                <w:rFonts w:cstheme="minorHAnsi"/>
                <w:b/>
              </w:rPr>
              <w:t>Answer</w:t>
            </w:r>
          </w:p>
        </w:tc>
      </w:tr>
      <w:tr w:rsidR="00F07364" w:rsidRPr="001920F5" w14:paraId="655BECBC" w14:textId="77777777" w:rsidTr="00022789">
        <w:trPr>
          <w:trHeight w:val="2637"/>
        </w:trPr>
        <w:tc>
          <w:tcPr>
            <w:tcW w:w="1980" w:type="dxa"/>
          </w:tcPr>
          <w:p w14:paraId="4231F8B9" w14:textId="20DA81F8" w:rsidR="00F07364" w:rsidRPr="001920F5" w:rsidRDefault="00F07364" w:rsidP="00E248B3">
            <w:pPr>
              <w:pStyle w:val="NoSpacing"/>
              <w:rPr>
                <w:rFonts w:cstheme="minorHAnsi"/>
                <w:b/>
              </w:rPr>
            </w:pPr>
            <w:r>
              <w:rPr>
                <w:rFonts w:cstheme="minorHAnsi"/>
                <w:b/>
              </w:rPr>
              <w:t>This text is taken from the Model texts on Primary Wise. Here is the original text which can be used to show pupils possible editing options.</w:t>
            </w:r>
          </w:p>
        </w:tc>
        <w:tc>
          <w:tcPr>
            <w:tcW w:w="8500" w:type="dxa"/>
          </w:tcPr>
          <w:p w14:paraId="7551BBB8" w14:textId="77777777" w:rsidR="00F07364" w:rsidRPr="00F07364" w:rsidRDefault="00F07364" w:rsidP="00F07364">
            <w:pPr>
              <w:pStyle w:val="NoSpacing"/>
              <w:rPr>
                <w:rFonts w:cstheme="minorHAnsi"/>
              </w:rPr>
            </w:pPr>
            <w:r w:rsidRPr="00F07364">
              <w:rPr>
                <w:rFonts w:cstheme="minorHAnsi"/>
              </w:rPr>
              <w:t xml:space="preserve">On Saturday 14th July, I came into </w:t>
            </w:r>
            <w:r w:rsidRPr="00F07364">
              <w:rPr>
                <w:rFonts w:cstheme="minorHAnsi"/>
                <w:highlight w:val="yellow"/>
              </w:rPr>
              <w:t>your branch of TechStop</w:t>
            </w:r>
            <w:r w:rsidRPr="00F07364">
              <w:rPr>
                <w:rFonts w:cstheme="minorHAnsi"/>
              </w:rPr>
              <w:t xml:space="preserve"> to </w:t>
            </w:r>
            <w:r w:rsidRPr="00F07364">
              <w:rPr>
                <w:rFonts w:cstheme="minorHAnsi"/>
                <w:highlight w:val="yellow"/>
              </w:rPr>
              <w:t>purchase</w:t>
            </w:r>
            <w:r w:rsidRPr="00F07364">
              <w:rPr>
                <w:rFonts w:cstheme="minorHAnsi"/>
              </w:rPr>
              <w:t xml:space="preserve"> a combined laptop/tablet to help with my school work when I move up to high school next year. </w:t>
            </w:r>
            <w:r w:rsidRPr="00F07364">
              <w:rPr>
                <w:rFonts w:cstheme="minorHAnsi"/>
                <w:highlight w:val="yellow"/>
              </w:rPr>
              <w:t>Having saved up for over a year, I was both excited and anxious</w:t>
            </w:r>
            <w:r w:rsidRPr="00F07364">
              <w:rPr>
                <w:rFonts w:cstheme="minorHAnsi"/>
              </w:rPr>
              <w:t xml:space="preserve">: I couldn’t wait to get what I had been working towards, but equally I wanted to make sure </w:t>
            </w:r>
            <w:r w:rsidRPr="00F07364">
              <w:rPr>
                <w:rFonts w:cstheme="minorHAnsi"/>
                <w:highlight w:val="yellow"/>
              </w:rPr>
              <w:t>I bought the right thing</w:t>
            </w:r>
            <w:r w:rsidRPr="00F07364">
              <w:rPr>
                <w:rFonts w:cstheme="minorHAnsi"/>
              </w:rPr>
              <w:t>. That is why I was determined to talk through my requirements thoroughly with one of your sales team.</w:t>
            </w:r>
          </w:p>
          <w:p w14:paraId="121FB47D" w14:textId="5B9B8378" w:rsidR="00F07364" w:rsidRPr="001920F5" w:rsidRDefault="00F07364" w:rsidP="00F07364">
            <w:pPr>
              <w:pStyle w:val="NoSpacing"/>
              <w:rPr>
                <w:rFonts w:cstheme="minorHAnsi"/>
              </w:rPr>
            </w:pPr>
            <w:r w:rsidRPr="00F07364">
              <w:rPr>
                <w:rFonts w:cstheme="minorHAnsi"/>
              </w:rPr>
              <w:t xml:space="preserve">Although I can’t remember his name – the receipt just says ‘Tech Team 14’ – I can tell you that the person who served me was </w:t>
            </w:r>
            <w:r w:rsidRPr="00F07364">
              <w:rPr>
                <w:rFonts w:cstheme="minorHAnsi"/>
                <w:highlight w:val="yellow"/>
              </w:rPr>
              <w:t>a man, probably in his twenties, with dark brown hair and a beard.</w:t>
            </w:r>
          </w:p>
        </w:tc>
      </w:tr>
    </w:tbl>
    <w:p w14:paraId="41A1DA0B" w14:textId="36C64944" w:rsidR="00CB60C7" w:rsidRDefault="00CB60C7" w:rsidP="00E97A4E">
      <w:pPr>
        <w:pStyle w:val="NoSpacing"/>
        <w:rPr>
          <w:rFonts w:cstheme="minorHAnsi"/>
        </w:rPr>
      </w:pPr>
    </w:p>
    <w:tbl>
      <w:tblPr>
        <w:tblStyle w:val="TableGrid"/>
        <w:tblW w:w="0" w:type="auto"/>
        <w:tblLook w:val="04A0" w:firstRow="1" w:lastRow="0" w:firstColumn="1" w:lastColumn="0" w:noHBand="0" w:noVBand="1"/>
      </w:tblPr>
      <w:tblGrid>
        <w:gridCol w:w="1980"/>
        <w:gridCol w:w="8500"/>
      </w:tblGrid>
      <w:tr w:rsidR="00CB60C7" w:rsidRPr="001920F5" w14:paraId="2F028905" w14:textId="77777777" w:rsidTr="00E248B3">
        <w:tc>
          <w:tcPr>
            <w:tcW w:w="1980" w:type="dxa"/>
          </w:tcPr>
          <w:p w14:paraId="3AFDD441" w14:textId="73F6CAE6" w:rsidR="00CB60C7" w:rsidRPr="001920F5" w:rsidRDefault="00CB60C7" w:rsidP="00E248B3">
            <w:pPr>
              <w:pStyle w:val="NoSpacing"/>
              <w:jc w:val="center"/>
              <w:rPr>
                <w:rFonts w:cstheme="minorHAnsi"/>
                <w:b/>
              </w:rPr>
            </w:pPr>
            <w:r>
              <w:rPr>
                <w:rFonts w:cstheme="minorHAnsi"/>
                <w:b/>
              </w:rPr>
              <w:t>Day ten</w:t>
            </w:r>
          </w:p>
        </w:tc>
        <w:tc>
          <w:tcPr>
            <w:tcW w:w="8500" w:type="dxa"/>
          </w:tcPr>
          <w:p w14:paraId="36C497DB" w14:textId="77777777" w:rsidR="00CB60C7" w:rsidRPr="001920F5" w:rsidRDefault="00CB60C7" w:rsidP="00E248B3">
            <w:pPr>
              <w:pStyle w:val="NoSpacing"/>
              <w:jc w:val="center"/>
              <w:rPr>
                <w:rFonts w:cstheme="minorHAnsi"/>
                <w:b/>
              </w:rPr>
            </w:pPr>
            <w:r>
              <w:rPr>
                <w:rFonts w:cstheme="minorHAnsi"/>
                <w:b/>
              </w:rPr>
              <w:t>Answer</w:t>
            </w:r>
          </w:p>
        </w:tc>
      </w:tr>
      <w:tr w:rsidR="00F07364" w:rsidRPr="001920F5" w14:paraId="3BBA82B1" w14:textId="77777777" w:rsidTr="002224FA">
        <w:trPr>
          <w:trHeight w:val="2930"/>
        </w:trPr>
        <w:tc>
          <w:tcPr>
            <w:tcW w:w="1980" w:type="dxa"/>
          </w:tcPr>
          <w:p w14:paraId="0F4F6434" w14:textId="01D6C73F" w:rsidR="00F07364" w:rsidRPr="001920F5" w:rsidRDefault="00F07364" w:rsidP="00E248B3">
            <w:pPr>
              <w:pStyle w:val="NoSpacing"/>
              <w:rPr>
                <w:rFonts w:cstheme="minorHAnsi"/>
                <w:b/>
              </w:rPr>
            </w:pPr>
            <w:r>
              <w:rPr>
                <w:rFonts w:cstheme="minorHAnsi"/>
                <w:b/>
              </w:rPr>
              <w:t>This text is taken from the Model texts on Primary Wise. Here is the original text which can be used to show pupils possible editing options.</w:t>
            </w:r>
          </w:p>
        </w:tc>
        <w:tc>
          <w:tcPr>
            <w:tcW w:w="8500" w:type="dxa"/>
          </w:tcPr>
          <w:p w14:paraId="67273C31" w14:textId="77777777" w:rsidR="00F07364" w:rsidRDefault="00F07364" w:rsidP="00F07364">
            <w:r w:rsidRPr="009E6F20">
              <w:t xml:space="preserve">Iceland is a land of surprises. A land of experiences. A land of adventure. </w:t>
            </w:r>
            <w:r w:rsidRPr="00955B29">
              <w:rPr>
                <w:highlight w:val="yellow"/>
              </w:rPr>
              <w:t>Located in the North Atlantic Ocean, just outside the Arctic Circle, it</w:t>
            </w:r>
            <w:r w:rsidRPr="009E6F20">
              <w:t xml:space="preserve"> boasts a dramatic landscape </w:t>
            </w:r>
            <w:r w:rsidRPr="00955B29">
              <w:rPr>
                <w:highlight w:val="yellow"/>
              </w:rPr>
              <w:t>capped by</w:t>
            </w:r>
            <w:r w:rsidRPr="009E6F20">
              <w:t xml:space="preserve"> active volcanos and fringed with rugged coastlines. For those who love the outdoors, it’s got everything from spectacular views to specialist sports. Best of all, with </w:t>
            </w:r>
            <w:r w:rsidRPr="00955B29">
              <w:rPr>
                <w:highlight w:val="yellow"/>
              </w:rPr>
              <w:t>the daylight in the summer lasting nearly all the way round the clock</w:t>
            </w:r>
            <w:r w:rsidRPr="009E6F20">
              <w:t xml:space="preserve">, you can really </w:t>
            </w:r>
            <w:r w:rsidRPr="00955B29">
              <w:rPr>
                <w:highlight w:val="yellow"/>
              </w:rPr>
              <w:t>pack your days with thrills</w:t>
            </w:r>
            <w:r w:rsidRPr="009E6F20">
              <w:t>!</w:t>
            </w:r>
          </w:p>
          <w:p w14:paraId="73C3DB21" w14:textId="2E70197D" w:rsidR="00F07364" w:rsidRPr="001920F5" w:rsidRDefault="00F07364" w:rsidP="00F07364">
            <w:pPr>
              <w:rPr>
                <w:rFonts w:cstheme="minorHAnsi"/>
              </w:rPr>
            </w:pPr>
            <w:r w:rsidRPr="00062FAA">
              <w:rPr>
                <w:rFonts w:cstheme="minorHAnsi"/>
              </w:rPr>
              <w:t xml:space="preserve">Iceland is a force of nature. Shaped by hundreds of volcanos, including around 30 that are still active, it </w:t>
            </w:r>
            <w:r w:rsidRPr="00955B29">
              <w:rPr>
                <w:rFonts w:cstheme="minorHAnsi"/>
                <w:highlight w:val="yellow"/>
              </w:rPr>
              <w:t>has giant glaciers, wonderful waterfalls, bizarre beaches of black sand and eerie fields of living lava</w:t>
            </w:r>
            <w:r w:rsidRPr="00062FAA">
              <w:rPr>
                <w:rFonts w:cstheme="minorHAnsi"/>
              </w:rPr>
              <w:t xml:space="preserve">. No wonder it has been called the land of fire and ice! </w:t>
            </w:r>
          </w:p>
        </w:tc>
      </w:tr>
    </w:tbl>
    <w:p w14:paraId="6FF59263" w14:textId="77777777" w:rsidR="00CB60C7" w:rsidRPr="00E97A4E" w:rsidRDefault="00CB60C7" w:rsidP="00E97A4E">
      <w:pPr>
        <w:pStyle w:val="NoSpacing"/>
        <w:rPr>
          <w:rFonts w:cstheme="minorHAnsi"/>
        </w:rPr>
      </w:pPr>
    </w:p>
    <w:sectPr w:rsidR="00CB60C7" w:rsidRPr="00E97A4E" w:rsidSect="001920F5">
      <w:type w:val="continuous"/>
      <w:pgSz w:w="11900" w:h="16840"/>
      <w:pgMar w:top="1418" w:right="701" w:bottom="851" w:left="709" w:header="708" w:footer="708" w:gutter="0"/>
      <w:cols w:space="56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6990B8" w14:textId="77777777" w:rsidR="005650A6" w:rsidRDefault="005650A6">
      <w:r>
        <w:separator/>
      </w:r>
    </w:p>
  </w:endnote>
  <w:endnote w:type="continuationSeparator" w:id="0">
    <w:p w14:paraId="241410AB" w14:textId="77777777" w:rsidR="005650A6" w:rsidRDefault="00565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LT Std">
    <w:altName w:val="Arial"/>
    <w:panose1 w:val="02000503000000020004"/>
    <w:charset w:val="00"/>
    <w:family w:val="swiss"/>
    <w:notTrueType/>
    <w:pitch w:val="default"/>
    <w:sig w:usb0="00000003" w:usb1="00000000" w:usb2="00000000" w:usb3="00000000" w:csb0="00000001" w:csb1="00000000"/>
  </w:font>
  <w:font w:name="Segoe UI">
    <w:altName w:val="Arial"/>
    <w:panose1 w:val="020B0604020202020204"/>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88C432" w14:textId="77777777" w:rsidR="005650A6" w:rsidRDefault="005650A6">
      <w:r>
        <w:separator/>
      </w:r>
    </w:p>
  </w:footnote>
  <w:footnote w:type="continuationSeparator" w:id="0">
    <w:p w14:paraId="4923B127" w14:textId="77777777" w:rsidR="005650A6" w:rsidRDefault="005650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14585F" w14:textId="62AA401C" w:rsidR="00F00BEB" w:rsidRDefault="00E55BA6">
    <w:pPr>
      <w:pStyle w:val="Header"/>
    </w:pPr>
    <w:r>
      <w:rPr>
        <w:noProof/>
      </w:rPr>
      <w:drawing>
        <wp:anchor distT="0" distB="0" distL="114300" distR="114300" simplePos="0" relativeHeight="251663360" behindDoc="1" locked="0" layoutInCell="1" allowOverlap="1" wp14:anchorId="25926E93" wp14:editId="0F2A0227">
          <wp:simplePos x="0" y="0"/>
          <wp:positionH relativeFrom="column">
            <wp:posOffset>5742432</wp:posOffset>
          </wp:positionH>
          <wp:positionV relativeFrom="page">
            <wp:posOffset>211201</wp:posOffset>
          </wp:positionV>
          <wp:extent cx="1105535" cy="739140"/>
          <wp:effectExtent l="0" t="0" r="0" b="0"/>
          <wp:wrapTight wrapText="bothSides">
            <wp:wrapPolygon edited="0">
              <wp:start x="0" y="0"/>
              <wp:lineTo x="0" y="21155"/>
              <wp:lineTo x="21339" y="21155"/>
              <wp:lineTo x="21339" y="11134"/>
              <wp:lineTo x="18362" y="5938"/>
              <wp:lineTo x="1836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05535" cy="739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6301">
      <w:rPr>
        <w:noProof/>
        <w:color w:val="ED7D31" w:themeColor="accent2"/>
        <w:sz w:val="40"/>
        <w:szCs w:val="40"/>
        <w:lang w:eastAsia="en-GB"/>
      </w:rPr>
      <w:drawing>
        <wp:anchor distT="0" distB="0" distL="114300" distR="114300" simplePos="0" relativeHeight="251661312" behindDoc="1" locked="0" layoutInCell="1" allowOverlap="1" wp14:anchorId="1E1D340E" wp14:editId="623C8DA9">
          <wp:simplePos x="0" y="0"/>
          <wp:positionH relativeFrom="column">
            <wp:posOffset>-212090</wp:posOffset>
          </wp:positionH>
          <wp:positionV relativeFrom="paragraph">
            <wp:posOffset>-240030</wp:posOffset>
          </wp:positionV>
          <wp:extent cx="782137" cy="11239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English Logo CMYK (1) copy[3033].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87189" cy="113121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027630"/>
    <w:multiLevelType w:val="hybridMultilevel"/>
    <w:tmpl w:val="FA8A2036"/>
    <w:lvl w:ilvl="0" w:tplc="395E50A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CF75D1"/>
    <w:multiLevelType w:val="hybridMultilevel"/>
    <w:tmpl w:val="2AA44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AE402D"/>
    <w:multiLevelType w:val="hybridMultilevel"/>
    <w:tmpl w:val="A41C5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316D52"/>
    <w:multiLevelType w:val="hybridMultilevel"/>
    <w:tmpl w:val="81C4C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F51404"/>
    <w:multiLevelType w:val="hybridMultilevel"/>
    <w:tmpl w:val="579ED8F0"/>
    <w:lvl w:ilvl="0" w:tplc="036CC8E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0DF"/>
    <w:rsid w:val="00023B60"/>
    <w:rsid w:val="000536E7"/>
    <w:rsid w:val="000B584F"/>
    <w:rsid w:val="000B6F44"/>
    <w:rsid w:val="000C7586"/>
    <w:rsid w:val="000E55F9"/>
    <w:rsid w:val="00124AFA"/>
    <w:rsid w:val="00136390"/>
    <w:rsid w:val="0015515E"/>
    <w:rsid w:val="0017117B"/>
    <w:rsid w:val="00171DDB"/>
    <w:rsid w:val="00175A7F"/>
    <w:rsid w:val="00180A4F"/>
    <w:rsid w:val="00191DEF"/>
    <w:rsid w:val="001920F5"/>
    <w:rsid w:val="00195E00"/>
    <w:rsid w:val="001B3F99"/>
    <w:rsid w:val="001C39BD"/>
    <w:rsid w:val="00220E55"/>
    <w:rsid w:val="00264415"/>
    <w:rsid w:val="00265D1C"/>
    <w:rsid w:val="00313073"/>
    <w:rsid w:val="003379B6"/>
    <w:rsid w:val="00363FB7"/>
    <w:rsid w:val="003A6886"/>
    <w:rsid w:val="003C0642"/>
    <w:rsid w:val="003D2DE0"/>
    <w:rsid w:val="003F3FA7"/>
    <w:rsid w:val="00411F33"/>
    <w:rsid w:val="00412F29"/>
    <w:rsid w:val="00467A99"/>
    <w:rsid w:val="00472549"/>
    <w:rsid w:val="004A2E6C"/>
    <w:rsid w:val="004B428B"/>
    <w:rsid w:val="004D5113"/>
    <w:rsid w:val="004D72D1"/>
    <w:rsid w:val="004E0C57"/>
    <w:rsid w:val="00505AE4"/>
    <w:rsid w:val="00534664"/>
    <w:rsid w:val="0053542B"/>
    <w:rsid w:val="005600DF"/>
    <w:rsid w:val="005650A6"/>
    <w:rsid w:val="00592FCF"/>
    <w:rsid w:val="005B73E6"/>
    <w:rsid w:val="006062B0"/>
    <w:rsid w:val="0062517D"/>
    <w:rsid w:val="006310F9"/>
    <w:rsid w:val="006777E4"/>
    <w:rsid w:val="006959D4"/>
    <w:rsid w:val="006D4632"/>
    <w:rsid w:val="006E5A11"/>
    <w:rsid w:val="00706AF1"/>
    <w:rsid w:val="0072223B"/>
    <w:rsid w:val="0072614B"/>
    <w:rsid w:val="00755B5A"/>
    <w:rsid w:val="007A2411"/>
    <w:rsid w:val="007E6301"/>
    <w:rsid w:val="008135E4"/>
    <w:rsid w:val="00813707"/>
    <w:rsid w:val="00813EDC"/>
    <w:rsid w:val="00820DF4"/>
    <w:rsid w:val="008476B5"/>
    <w:rsid w:val="008512A4"/>
    <w:rsid w:val="0085406D"/>
    <w:rsid w:val="00881E6B"/>
    <w:rsid w:val="00894AD2"/>
    <w:rsid w:val="008F27B0"/>
    <w:rsid w:val="00911EE5"/>
    <w:rsid w:val="00925BD5"/>
    <w:rsid w:val="0093189B"/>
    <w:rsid w:val="00955B29"/>
    <w:rsid w:val="00962BDB"/>
    <w:rsid w:val="009733A6"/>
    <w:rsid w:val="0097432D"/>
    <w:rsid w:val="009869C3"/>
    <w:rsid w:val="009C65E9"/>
    <w:rsid w:val="009D249B"/>
    <w:rsid w:val="00A20E48"/>
    <w:rsid w:val="00A527D9"/>
    <w:rsid w:val="00A642C9"/>
    <w:rsid w:val="00A64FCB"/>
    <w:rsid w:val="00AE3206"/>
    <w:rsid w:val="00AE5E45"/>
    <w:rsid w:val="00B010AB"/>
    <w:rsid w:val="00B01793"/>
    <w:rsid w:val="00B11A5B"/>
    <w:rsid w:val="00B25206"/>
    <w:rsid w:val="00B331F5"/>
    <w:rsid w:val="00B62223"/>
    <w:rsid w:val="00B91816"/>
    <w:rsid w:val="00BD2F74"/>
    <w:rsid w:val="00C050DF"/>
    <w:rsid w:val="00C25DF4"/>
    <w:rsid w:val="00C35C2F"/>
    <w:rsid w:val="00C85893"/>
    <w:rsid w:val="00C90818"/>
    <w:rsid w:val="00C91058"/>
    <w:rsid w:val="00CB60C7"/>
    <w:rsid w:val="00D23FDE"/>
    <w:rsid w:val="00D35AAF"/>
    <w:rsid w:val="00D43F2B"/>
    <w:rsid w:val="00D46E4B"/>
    <w:rsid w:val="00D74168"/>
    <w:rsid w:val="00D85F94"/>
    <w:rsid w:val="00DE18D3"/>
    <w:rsid w:val="00DF3294"/>
    <w:rsid w:val="00E026D2"/>
    <w:rsid w:val="00E217D5"/>
    <w:rsid w:val="00E32321"/>
    <w:rsid w:val="00E55BA6"/>
    <w:rsid w:val="00E75A88"/>
    <w:rsid w:val="00E97241"/>
    <w:rsid w:val="00E97A4E"/>
    <w:rsid w:val="00EB5C46"/>
    <w:rsid w:val="00EC6188"/>
    <w:rsid w:val="00F00BEB"/>
    <w:rsid w:val="00F02724"/>
    <w:rsid w:val="00F07364"/>
    <w:rsid w:val="00F147F4"/>
    <w:rsid w:val="00F65F84"/>
    <w:rsid w:val="00F715D6"/>
    <w:rsid w:val="00F90ED7"/>
    <w:rsid w:val="00FA7DFA"/>
    <w:rsid w:val="00FB3C8B"/>
    <w:rsid w:val="00FC0A41"/>
    <w:rsid w:val="00FD0611"/>
    <w:rsid w:val="00FE337D"/>
    <w:rsid w:val="00FF1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964E39"/>
  <w15:chartTrackingRefBased/>
  <w15:docId w15:val="{4D1DFA5C-3CA7-4362-A2A7-E2B3C08D7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71DDB"/>
    <w:pPr>
      <w:spacing w:after="0" w:line="240" w:lineRule="auto"/>
    </w:pPr>
    <w:rPr>
      <w:rFonts w:eastAsiaTheme="minorEastAsia"/>
      <w:sz w:val="24"/>
      <w:szCs w:val="24"/>
    </w:rPr>
  </w:style>
  <w:style w:type="paragraph" w:styleId="Heading1">
    <w:name w:val="heading 1"/>
    <w:basedOn w:val="Normal"/>
    <w:next w:val="Normal"/>
    <w:link w:val="Heading1Char"/>
    <w:uiPriority w:val="9"/>
    <w:qFormat/>
    <w:rsid w:val="009869C3"/>
    <w:pPr>
      <w:keepNext/>
      <w:keepLines/>
      <w:spacing w:before="240" w:line="259"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00DF"/>
    <w:pPr>
      <w:tabs>
        <w:tab w:val="center" w:pos="4320"/>
        <w:tab w:val="right" w:pos="8640"/>
      </w:tabs>
    </w:pPr>
  </w:style>
  <w:style w:type="character" w:customStyle="1" w:styleId="HeaderChar">
    <w:name w:val="Header Char"/>
    <w:basedOn w:val="DefaultParagraphFont"/>
    <w:link w:val="Header"/>
    <w:uiPriority w:val="99"/>
    <w:rsid w:val="005600DF"/>
    <w:rPr>
      <w:rFonts w:eastAsiaTheme="minorEastAsia"/>
      <w:sz w:val="24"/>
      <w:szCs w:val="24"/>
    </w:rPr>
  </w:style>
  <w:style w:type="table" w:styleId="TableGrid">
    <w:name w:val="Table Grid"/>
    <w:basedOn w:val="TableNormal"/>
    <w:uiPriority w:val="39"/>
    <w:rsid w:val="00560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600DF"/>
    <w:pPr>
      <w:autoSpaceDE w:val="0"/>
      <w:autoSpaceDN w:val="0"/>
      <w:adjustRightInd w:val="0"/>
      <w:spacing w:after="0" w:line="240" w:lineRule="auto"/>
    </w:pPr>
    <w:rPr>
      <w:rFonts w:ascii="Helvetica Neue LT Std" w:hAnsi="Helvetica Neue LT Std" w:cs="Helvetica Neue LT Std"/>
      <w:color w:val="000000"/>
      <w:sz w:val="24"/>
      <w:szCs w:val="24"/>
    </w:rPr>
  </w:style>
  <w:style w:type="paragraph" w:styleId="NoSpacing">
    <w:name w:val="No Spacing"/>
    <w:uiPriority w:val="1"/>
    <w:qFormat/>
    <w:rsid w:val="005600DF"/>
    <w:pPr>
      <w:spacing w:after="0" w:line="240" w:lineRule="auto"/>
    </w:pPr>
    <w:rPr>
      <w:rFonts w:eastAsiaTheme="minorEastAsia"/>
      <w:sz w:val="24"/>
      <w:szCs w:val="24"/>
    </w:rPr>
  </w:style>
  <w:style w:type="paragraph" w:styleId="ListParagraph">
    <w:name w:val="List Paragraph"/>
    <w:basedOn w:val="Normal"/>
    <w:uiPriority w:val="34"/>
    <w:qFormat/>
    <w:rsid w:val="005600DF"/>
    <w:pPr>
      <w:ind w:left="720"/>
      <w:contextualSpacing/>
    </w:pPr>
  </w:style>
  <w:style w:type="character" w:styleId="CommentReference">
    <w:name w:val="annotation reference"/>
    <w:basedOn w:val="DefaultParagraphFont"/>
    <w:uiPriority w:val="99"/>
    <w:semiHidden/>
    <w:unhideWhenUsed/>
    <w:rsid w:val="005600DF"/>
    <w:rPr>
      <w:sz w:val="16"/>
      <w:szCs w:val="16"/>
    </w:rPr>
  </w:style>
  <w:style w:type="paragraph" w:styleId="CommentText">
    <w:name w:val="annotation text"/>
    <w:basedOn w:val="Normal"/>
    <w:link w:val="CommentTextChar"/>
    <w:uiPriority w:val="99"/>
    <w:semiHidden/>
    <w:unhideWhenUsed/>
    <w:rsid w:val="005600DF"/>
    <w:rPr>
      <w:sz w:val="20"/>
      <w:szCs w:val="20"/>
    </w:rPr>
  </w:style>
  <w:style w:type="character" w:customStyle="1" w:styleId="CommentTextChar">
    <w:name w:val="Comment Text Char"/>
    <w:basedOn w:val="DefaultParagraphFont"/>
    <w:link w:val="CommentText"/>
    <w:uiPriority w:val="99"/>
    <w:semiHidden/>
    <w:rsid w:val="005600DF"/>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5600DF"/>
    <w:rPr>
      <w:b/>
      <w:bCs/>
    </w:rPr>
  </w:style>
  <w:style w:type="character" w:customStyle="1" w:styleId="CommentSubjectChar">
    <w:name w:val="Comment Subject Char"/>
    <w:basedOn w:val="CommentTextChar"/>
    <w:link w:val="CommentSubject"/>
    <w:uiPriority w:val="99"/>
    <w:semiHidden/>
    <w:rsid w:val="005600DF"/>
    <w:rPr>
      <w:rFonts w:eastAsiaTheme="minorEastAsia"/>
      <w:b/>
      <w:bCs/>
      <w:sz w:val="20"/>
      <w:szCs w:val="20"/>
    </w:rPr>
  </w:style>
  <w:style w:type="paragraph" w:styleId="BalloonText">
    <w:name w:val="Balloon Text"/>
    <w:basedOn w:val="Normal"/>
    <w:link w:val="BalloonTextChar"/>
    <w:uiPriority w:val="99"/>
    <w:semiHidden/>
    <w:unhideWhenUsed/>
    <w:rsid w:val="005600D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00DF"/>
    <w:rPr>
      <w:rFonts w:ascii="Segoe UI" w:eastAsiaTheme="minorEastAsia" w:hAnsi="Segoe UI" w:cs="Segoe UI"/>
      <w:sz w:val="18"/>
      <w:szCs w:val="18"/>
    </w:rPr>
  </w:style>
  <w:style w:type="character" w:customStyle="1" w:styleId="Heading1Char">
    <w:name w:val="Heading 1 Char"/>
    <w:basedOn w:val="DefaultParagraphFont"/>
    <w:link w:val="Heading1"/>
    <w:uiPriority w:val="9"/>
    <w:rsid w:val="009869C3"/>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9869C3"/>
    <w:pPr>
      <w:spacing w:before="100" w:beforeAutospacing="1" w:after="100" w:afterAutospacing="1"/>
    </w:pPr>
    <w:rPr>
      <w:rFonts w:ascii="Times New Roman" w:hAnsi="Times New Roman" w:cs="Times New Roman"/>
      <w:lang w:eastAsia="en-GB"/>
    </w:rPr>
  </w:style>
  <w:style w:type="paragraph" w:styleId="Footer">
    <w:name w:val="footer"/>
    <w:basedOn w:val="Normal"/>
    <w:link w:val="FooterChar"/>
    <w:uiPriority w:val="99"/>
    <w:unhideWhenUsed/>
    <w:rsid w:val="007E6301"/>
    <w:pPr>
      <w:tabs>
        <w:tab w:val="center" w:pos="4513"/>
        <w:tab w:val="right" w:pos="9026"/>
      </w:tabs>
    </w:pPr>
  </w:style>
  <w:style w:type="character" w:customStyle="1" w:styleId="FooterChar">
    <w:name w:val="Footer Char"/>
    <w:basedOn w:val="DefaultParagraphFont"/>
    <w:link w:val="Footer"/>
    <w:uiPriority w:val="99"/>
    <w:rsid w:val="007E6301"/>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1413</Words>
  <Characters>8057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St Saviours Junior School</Company>
  <LinksUpToDate>false</LinksUpToDate>
  <CharactersWithSpaces>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Lynda Clark</dc:creator>
  <cp:keywords/>
  <dc:description/>
  <cp:lastModifiedBy>Laura Hamilton</cp:lastModifiedBy>
  <cp:revision>3</cp:revision>
  <cp:lastPrinted>2019-02-07T21:26:00Z</cp:lastPrinted>
  <dcterms:created xsi:type="dcterms:W3CDTF">2019-02-07T21:26:00Z</dcterms:created>
  <dcterms:modified xsi:type="dcterms:W3CDTF">2019-02-07T21:26:00Z</dcterms:modified>
</cp:coreProperties>
</file>